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河北交路建设工程有限公司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10023-2024-QEO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14:00至2026年03月11日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854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