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河北镕诚科技股份公司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ISO45001：2018、GB/T19001-2016/ISO9001:2015和GB/T50430-2017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10849-2023-ECEO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周文廷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2025-N1QMS-3244880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周文廷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2024-N1EMS-2244880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周文廷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2025-N1OHSMS-2244880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2025年12月10日 08:30至2025年12月12日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02160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