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深州市兆鑫五金丝网制品有限公司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10781-2023-QEO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2026年02月25日 08:30至2026年02月25日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7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