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10760-2023-QEO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080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宣城市宝冠金属制品有限责任公司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伍光华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伍光华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591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伍光华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2023-N1QMS-3219448</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伍光华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2023-N1EMS-3219448</w:t>
            </w:r>
          </w:p>
        </w:tc>
        <w:tc>
          <w:tcPr>
            <w:tcW w:w="3145" w:type="dxa"/>
            <w:vAlign w:val="center"/>
          </w:tcPr>
          <w:p w:rsidR="001F0A49">
            <w:pPr>
              <w:spacing w:line="360" w:lineRule="auto"/>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2023-N1OHSMS-3219448</w:t>
            </w:r>
          </w:p>
        </w:tc>
        <w:tc>
          <w:tcPr>
            <w:tcW w:w="3145" w:type="dxa"/>
            <w:vAlign w:val="center"/>
          </w:tcPr>
          <w:p>
            <w:pPr>
              <w:jc w:val="center"/>
            </w:pPr>
            <w:r>
              <w:t>23.01.01,23.01.04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E:钢木家具、金属家具（餐桌椅、课桌椅、办公桌椅、文件柜、更衣柜、公寓床、双层床、货架、脚手架、屏风工作位）、木质家具、钢塑家具、软体家具的生产所涉及场所的相关环境管理活动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O:钢木家具、金属家具（餐桌椅、课桌椅、办公桌椅、文件柜、更衣柜、公寓床、双层床、货架、脚手架、屏风工作位）、木质家具、钢塑家具、软体家具的生产所涉及场所的相关职业健康安全管理活动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Q:钢木家具、金属家具（餐桌椅、课桌椅、办公桌椅、文件柜、更衣柜、公寓床、双层床、货架、脚手架、屏风工作位）、木质家具、钢塑家具、软体家具的生产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安徽省宣城经济技术开发区三棵树路20号</w:t>
      </w:r>
    </w:p>
    <w:p w:rsidR="001F0A49">
      <w:pPr>
        <w:spacing w:line="360" w:lineRule="auto"/>
        <w:ind w:firstLine="420" w:firstLineChars="200"/>
      </w:pPr>
      <w:r>
        <w:rPr>
          <w:rFonts w:hint="eastAsia"/>
        </w:rPr>
        <w:t>办公地址：</w:t>
      </w:r>
      <w:r>
        <w:rPr>
          <w:rFonts w:hint="eastAsia"/>
        </w:rPr>
        <w:t>安徽省宣城经济技术开发区三棵树路20号</w:t>
      </w:r>
    </w:p>
    <w:p w:rsidR="001F0A49">
      <w:pPr>
        <w:spacing w:line="360" w:lineRule="auto"/>
        <w:ind w:firstLine="420" w:firstLineChars="200"/>
      </w:pPr>
      <w:r>
        <w:rPr>
          <w:rFonts w:hint="eastAsia"/>
        </w:rPr>
        <w:t>经营地址：</w:t>
      </w:r>
      <w:bookmarkStart w:id="12" w:name="生产地址"/>
      <w:bookmarkEnd w:id="12"/>
      <w:r>
        <w:rPr>
          <w:rFonts w:hint="eastAsia"/>
        </w:rPr>
        <w:t>安徽省宣城经济技术开发区三棵树路20号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宣城市宝冠金属制品有限责任公司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476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