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泰安市鲁煤能源机械有限公司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20099-2024-QEO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山东省泰安市泰山区省庄镇泰北路西夏村段路西200米</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山东省泰安市泰山区北集坡街道西夏村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佟  晓</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13625382308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13625382308@126.com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2026年04月01日 08:30至2026年04月01日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E:矿山机械设备及配件的生产所涉及场所的相关环境管理活动</w:t>
            </w:r>
          </w:p>
          <w:p>
            <w:pPr>
              <w:tabs>
                <w:tab w:val="left" w:pos="0"/>
              </w:tabs>
              <w:jc w:val="left"/>
              <w:rPr>
                <w:rFonts w:hint="eastAsia"/>
                <w:sz w:val="21"/>
                <w:szCs w:val="21"/>
              </w:rPr>
            </w:pPr>
            <w:r>
              <w:rPr>
                <w:rFonts w:hint="eastAsia"/>
                <w:sz w:val="21"/>
                <w:szCs w:val="21"/>
              </w:rPr>
              <w:t>S:矿山机械设备及配件的生产所涉及场所的相关职业健康安全管理活动</w:t>
            </w:r>
          </w:p>
          <w:p>
            <w:pPr>
              <w:tabs>
                <w:tab w:val="left" w:pos="0"/>
              </w:tabs>
              <w:jc w:val="left"/>
              <w:rPr>
                <w:rFonts w:hint="eastAsia"/>
                <w:sz w:val="21"/>
                <w:szCs w:val="21"/>
              </w:rPr>
            </w:pPr>
            <w:r>
              <w:rPr>
                <w:rFonts w:hint="eastAsia"/>
                <w:sz w:val="21"/>
                <w:szCs w:val="21"/>
              </w:rPr>
              <w:t>Q:矿山机械设备及配件的生产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E:18.05.02,S:18.05.02,Q:18.05.02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石晓霞</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2024-N1QMS-4206555</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13505485992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石晓霞</w:t>
            </w:r>
          </w:p>
        </w:tc>
        <w:tc>
          <w:tcPr>
            <w:tcW w:w="850" w:type="dxa"/>
            <w:vAlign w:val="center"/>
          </w:tcPr>
          <w:p>
            <w:pPr>
              <w:jc w:val="center"/>
            </w:pPr>
            <w:r>
              <w:t>女</w:t>
            </w:r>
          </w:p>
        </w:tc>
        <w:tc>
          <w:tcPr>
            <w:tcW w:w="2699" w:type="dxa"/>
            <w:gridSpan w:val="4"/>
            <w:vAlign w:val="center"/>
          </w:tcPr>
          <w:p>
            <w:pPr>
              <w:jc w:val="both"/>
            </w:pPr>
            <w:r>
              <w:t>2024-N1EMS-4206555</w:t>
            </w:r>
          </w:p>
        </w:tc>
        <w:tc>
          <w:tcPr>
            <w:tcW w:w="3684" w:type="dxa"/>
            <w:gridSpan w:val="9"/>
            <w:vAlign w:val="center"/>
          </w:tcPr>
          <w:p>
            <w:pPr>
              <w:jc w:val="center"/>
            </w:pPr>
            <w:r>
              <w:t>18.05.02</w:t>
            </w:r>
          </w:p>
        </w:tc>
        <w:tc>
          <w:tcPr>
            <w:tcW w:w="1560" w:type="dxa"/>
            <w:gridSpan w:val="2"/>
            <w:vAlign w:val="center"/>
          </w:tcPr>
          <w:p>
            <w:pPr>
              <w:jc w:val="center"/>
            </w:pPr>
            <w:r>
              <w:t>13505485992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石晓霞</w:t>
            </w:r>
          </w:p>
        </w:tc>
        <w:tc>
          <w:tcPr>
            <w:tcW w:w="850" w:type="dxa"/>
            <w:vAlign w:val="center"/>
          </w:tcPr>
          <w:p>
            <w:pPr>
              <w:jc w:val="center"/>
            </w:pPr>
            <w:r>
              <w:t>女</w:t>
            </w:r>
          </w:p>
        </w:tc>
        <w:tc>
          <w:tcPr>
            <w:tcW w:w="2699" w:type="dxa"/>
            <w:gridSpan w:val="4"/>
            <w:vAlign w:val="center"/>
          </w:tcPr>
          <w:p>
            <w:pPr>
              <w:jc w:val="both"/>
            </w:pPr>
            <w:r>
              <w:t>2023-N1OHSMS-3206555</w:t>
            </w:r>
          </w:p>
        </w:tc>
        <w:tc>
          <w:tcPr>
            <w:tcW w:w="3684" w:type="dxa"/>
            <w:gridSpan w:val="9"/>
            <w:vAlign w:val="center"/>
          </w:tcPr>
          <w:p>
            <w:pPr>
              <w:jc w:val="center"/>
            </w:pPr>
            <w:r>
              <w:t>18.05.02</w:t>
            </w:r>
          </w:p>
        </w:tc>
        <w:tc>
          <w:tcPr>
            <w:tcW w:w="1560" w:type="dxa"/>
            <w:gridSpan w:val="2"/>
            <w:vAlign w:val="center"/>
          </w:tcPr>
          <w:p>
            <w:pPr>
              <w:jc w:val="center"/>
            </w:pPr>
            <w:r>
              <w:t>13505485992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丁琳</w:t>
            </w:r>
          </w:p>
        </w:tc>
        <w:tc>
          <w:tcPr>
            <w:tcW w:w="850" w:type="dxa"/>
            <w:vAlign w:val="center"/>
          </w:tcPr>
          <w:p>
            <w:pPr>
              <w:jc w:val="center"/>
            </w:pPr>
            <w:r>
              <w:t>男</w:t>
            </w:r>
          </w:p>
        </w:tc>
        <w:tc>
          <w:tcPr>
            <w:tcW w:w="2699" w:type="dxa"/>
            <w:gridSpan w:val="4"/>
            <w:vAlign w:val="center"/>
          </w:tcPr>
          <w:p>
            <w:pPr>
              <w:jc w:val="both"/>
            </w:pPr>
            <w:r>
              <w:t>2025-N0QMS-1347930</w:t>
            </w:r>
          </w:p>
        </w:tc>
        <w:tc>
          <w:tcPr>
            <w:tcW w:w="3684" w:type="dxa"/>
            <w:gridSpan w:val="9"/>
            <w:vAlign w:val="center"/>
          </w:tcPr>
          <w:p>
            <w:pPr>
              <w:jc w:val="center"/>
            </w:pPr>
          </w:p>
        </w:tc>
        <w:tc>
          <w:tcPr>
            <w:tcW w:w="1560" w:type="dxa"/>
            <w:gridSpan w:val="2"/>
            <w:vAlign w:val="center"/>
          </w:tcPr>
          <w:p>
            <w:pPr>
              <w:jc w:val="center"/>
            </w:pPr>
            <w:r>
              <w:t>18505382886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丁琳</w:t>
            </w:r>
          </w:p>
        </w:tc>
        <w:tc>
          <w:tcPr>
            <w:tcW w:w="850" w:type="dxa"/>
            <w:vAlign w:val="center"/>
          </w:tcPr>
          <w:p>
            <w:pPr>
              <w:jc w:val="center"/>
            </w:pPr>
            <w:r>
              <w:t>男</w:t>
            </w:r>
          </w:p>
        </w:tc>
        <w:tc>
          <w:tcPr>
            <w:tcW w:w="2699" w:type="dxa"/>
            <w:gridSpan w:val="4"/>
            <w:vAlign w:val="center"/>
          </w:tcPr>
          <w:p>
            <w:pPr>
              <w:jc w:val="both"/>
            </w:pPr>
            <w:r>
              <w:t>2025-N0EMS-1347930</w:t>
            </w:r>
          </w:p>
        </w:tc>
        <w:tc>
          <w:tcPr>
            <w:tcW w:w="3684" w:type="dxa"/>
            <w:gridSpan w:val="9"/>
            <w:vAlign w:val="center"/>
          </w:tcPr>
          <w:p>
            <w:pPr>
              <w:jc w:val="center"/>
            </w:pPr>
          </w:p>
        </w:tc>
        <w:tc>
          <w:tcPr>
            <w:tcW w:w="1560" w:type="dxa"/>
            <w:gridSpan w:val="2"/>
            <w:vAlign w:val="center"/>
          </w:tcPr>
          <w:p>
            <w:pPr>
              <w:jc w:val="center"/>
            </w:pPr>
            <w:r>
              <w:t>18505382886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丁琳</w:t>
            </w:r>
          </w:p>
        </w:tc>
        <w:tc>
          <w:tcPr>
            <w:tcW w:w="850" w:type="dxa"/>
            <w:vAlign w:val="center"/>
          </w:tcPr>
          <w:p>
            <w:pPr>
              <w:jc w:val="center"/>
            </w:pPr>
            <w:r>
              <w:t>男</w:t>
            </w:r>
          </w:p>
        </w:tc>
        <w:tc>
          <w:tcPr>
            <w:tcW w:w="2699" w:type="dxa"/>
            <w:gridSpan w:val="4"/>
            <w:vAlign w:val="center"/>
          </w:tcPr>
          <w:p>
            <w:pPr>
              <w:jc w:val="both"/>
            </w:pPr>
            <w:r>
              <w:t>2025-N0OHSMS-1347930</w:t>
            </w:r>
          </w:p>
        </w:tc>
        <w:tc>
          <w:tcPr>
            <w:tcW w:w="3684" w:type="dxa"/>
            <w:gridSpan w:val="9"/>
            <w:vAlign w:val="center"/>
          </w:tcPr>
          <w:p>
            <w:pPr>
              <w:jc w:val="center"/>
            </w:pPr>
          </w:p>
        </w:tc>
        <w:tc>
          <w:tcPr>
            <w:tcW w:w="1560" w:type="dxa"/>
            <w:gridSpan w:val="2"/>
            <w:vAlign w:val="center"/>
          </w:tcPr>
          <w:p>
            <w:pPr>
              <w:jc w:val="center"/>
            </w:pPr>
            <w:r>
              <w:t>18505382886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2025-N1QMS-5073544</w:t>
            </w:r>
          </w:p>
        </w:tc>
        <w:tc>
          <w:tcPr>
            <w:tcW w:w="3684" w:type="dxa"/>
            <w:gridSpan w:val="9"/>
            <w:vAlign w:val="center"/>
          </w:tcPr>
          <w:p>
            <w:pPr>
              <w:jc w:val="center"/>
            </w:pPr>
            <w:r>
              <w:t>18.05.02</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2026-N1EMS-5073544</w:t>
            </w:r>
          </w:p>
        </w:tc>
        <w:tc>
          <w:tcPr>
            <w:tcW w:w="3684" w:type="dxa"/>
            <w:gridSpan w:val="9"/>
            <w:vAlign w:val="center"/>
          </w:tcPr>
          <w:p>
            <w:pPr>
              <w:jc w:val="center"/>
            </w:pPr>
            <w:r>
              <w:t>18.05.02</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2026-N1OHSMS-5073544</w:t>
            </w:r>
          </w:p>
        </w:tc>
        <w:tc>
          <w:tcPr>
            <w:tcW w:w="3684" w:type="dxa"/>
            <w:gridSpan w:val="9"/>
            <w:vAlign w:val="center"/>
          </w:tcPr>
          <w:p>
            <w:pPr>
              <w:jc w:val="center"/>
            </w:pPr>
            <w:r>
              <w:t>18.05.02</w:t>
            </w:r>
          </w:p>
        </w:tc>
        <w:tc>
          <w:tcPr>
            <w:tcW w:w="1560" w:type="dxa"/>
            <w:gridSpan w:val="2"/>
            <w:vAlign w:val="center"/>
          </w:tcPr>
          <w:p>
            <w:pPr>
              <w:jc w:val="center"/>
            </w:pPr>
            <w:r>
              <w:t>18853053088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丁琳-山东泰开汽车制造有限公司 石晓霞-泰安精成安全技术服务有限公司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3710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952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