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20062-2024-QEO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16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陕西鑫联仪器仪表有限公司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李俐</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李俐</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30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李俐</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2024-N1EMS-3222792</w:t>
            </w:r>
          </w:p>
        </w:tc>
        <w:tc>
          <w:tcPr>
            <w:tcW w:w="3145" w:type="dxa"/>
            <w:vAlign w:val="center"/>
          </w:tcPr>
          <w:p w14:paraId="20FFAAA0">
            <w:pPr>
              <w:spacing w:line="360" w:lineRule="auto"/>
              <w:jc w:val="center"/>
            </w:pPr>
            <w:bookmarkStart w:id="4" w:name="_GoBack"/>
            <w:bookmarkEnd w:id="4"/>
            <w:r>
              <w:t>17.07.02,19.05.01,19.16.00,29.12.00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李俐</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2024-N1OHSMS-3222792</w:t>
            </w:r>
          </w:p>
        </w:tc>
        <w:tc>
          <w:tcPr>
            <w:tcW w:w="3145" w:type="dxa"/>
            <w:vAlign w:val="center"/>
          </w:tcPr>
          <w:p w14:paraId="05A8C599">
            <w:pPr>
              <w:spacing w:line="360" w:lineRule="auto"/>
              <w:jc w:val="center"/>
            </w:pPr>
            <w:r>
              <w:t>17.07.02,19.05.01,19.16.00,29.12.00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17.07.02,19.05.01,19.16.00,29.12.00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r>
              <w:t>17.07.02,29.12.00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2025-N1QMS-1513067</w:t>
            </w:r>
          </w:p>
        </w:tc>
        <w:tc>
          <w:tcPr>
            <w:tcW w:w="3145" w:type="dxa"/>
            <w:vAlign w:val="center"/>
          </w:tcPr>
          <w:p>
            <w:pPr>
              <w:jc w:val="center"/>
            </w:pPr>
            <w:r>
              <w:t>29.12.00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2025年05月22日上午至2025年05月23日下午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陕西省西安市经开区凤城三路三号3幢1单元6层10602号</w:t>
      </w:r>
    </w:p>
    <w:p w14:paraId="1FCA9815">
      <w:pPr>
        <w:spacing w:line="360" w:lineRule="auto"/>
        <w:ind w:firstLine="420" w:firstLineChars="200"/>
      </w:pPr>
      <w:r>
        <w:rPr>
          <w:rFonts w:hint="eastAsia"/>
        </w:rPr>
        <w:t>办公地址：</w:t>
      </w:r>
      <w:r>
        <w:rPr>
          <w:rFonts w:hint="eastAsia"/>
        </w:rPr>
        <w:t>陕西省西安市莲湖区未央路12号世纪金园B座1904</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陕西省西安市莲湖区未央路12号世纪金园B座1904</w:t>
      </w:r>
    </w:p>
    <w:p w14:paraId="6785E543">
      <w:pPr>
        <w:pStyle w:val="a"/>
      </w:pPr>
      <w:r>
        <w:rPr>
          <w:rFonts w:hint="eastAsia"/>
        </w:rPr>
        <w:t>多场所地址</w:t>
      </w:r>
      <w:r>
        <w:rPr>
          <w:rFonts w:hint="eastAsia"/>
          <w:lang w:eastAsia="zh-CN"/>
        </w:rPr>
        <w:t>：</w:t>
      </w:r>
      <w:r>
        <w:rPr>
          <w:rFonts w:hint="eastAsia"/>
        </w:rPr>
        <w:t>陕西鑫联仪器仪表有限公司 陕西省渭南市富平县频山大道与富辰七路交汇处 富阎融合双创园 （融翼谷 ）6#厂房；陕西鑫联仪器仪表有限公司 陕西省渭南市富平县融翼谷 （富阎融合双创园）</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陕西鑫联仪器仪表有限公司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522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