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20030-2024-QEO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812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浙江阳光神洲气体有限公司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林兵</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林兵、胡一非</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4613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林兵</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2023-N1EMS-4059501</w:t>
            </w:r>
          </w:p>
        </w:tc>
        <w:tc>
          <w:tcPr>
            <w:tcW w:w="3145" w:type="dxa"/>
            <w:vAlign w:val="center"/>
          </w:tcPr>
          <w:p w:rsidR="00142F5C" w:rsidP="00772D33">
            <w:pPr>
              <w:spacing w:line="360" w:lineRule="exact"/>
              <w:jc w:val="center"/>
              <w:rPr>
                <w:szCs w:val="21"/>
              </w:rPr>
            </w:pPr>
            <w:r>
              <w:t>29.11.01,34.02.00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林兵</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2025-N1OHSMS-4059501</w:t>
            </w:r>
          </w:p>
        </w:tc>
        <w:tc>
          <w:tcPr>
            <w:tcW w:w="3145" w:type="dxa"/>
            <w:vAlign w:val="center"/>
          </w:tcPr>
          <w:p w:rsidR="001F0A49">
            <w:pPr>
              <w:spacing w:line="360" w:lineRule="auto"/>
              <w:jc w:val="center"/>
            </w:pPr>
            <w:r>
              <w:t>29.11.01B,34.02.00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2024-N1QMS-6059501</w:t>
            </w:r>
          </w:p>
        </w:tc>
        <w:tc>
          <w:tcPr>
            <w:tcW w:w="3145" w:type="dxa"/>
            <w:vAlign w:val="center"/>
          </w:tcPr>
          <w:p>
            <w:pPr>
              <w:jc w:val="center"/>
            </w:pPr>
            <w:r>
              <w:t>29.11.01,34.02.00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胡一非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2025-N1EMS-1453681</w:t>
            </w:r>
          </w:p>
        </w:tc>
        <w:tc>
          <w:tcPr>
            <w:tcW w:w="3145" w:type="dxa"/>
            <w:vAlign w:val="center"/>
          </w:tcPr>
          <w:p>
            <w:pPr>
              <w:jc w:val="center"/>
            </w:pPr>
            <w:r>
              <w:t>31.12.00A</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胡一非</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ISC-453681</w:t>
            </w:r>
          </w:p>
        </w:tc>
        <w:tc>
          <w:tcPr>
            <w:tcW w:w="3145" w:type="dxa"/>
            <w:vAlign w:val="center"/>
          </w:tcPr>
          <w:p>
            <w:pPr>
              <w:jc w:val="center"/>
            </w:pPr>
            <w:r>
              <w:t>31.12.00A</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胡一非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2025-N1QMS-1453681</w:t>
            </w:r>
          </w:p>
        </w:tc>
        <w:tc>
          <w:tcPr>
            <w:tcW w:w="3145" w:type="dxa"/>
            <w:vAlign w:val="center"/>
          </w:tcPr>
          <w:p>
            <w:pPr>
              <w:jc w:val="center"/>
            </w:pPr>
            <w:r>
              <w:t>31.12.00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2026年02月05日下午至2026年02月06日下午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E:资质范围内的气瓶充装、储存和气瓶定期检验及相关环境管理活动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S:资质范围内的气瓶充装、储存和气瓶定期检验及相关职业健康安全管理活动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Q:资质范围内的气瓶充装、储存和气瓶定期检验</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浙江象山石浦镇打鼓峙船舶基地</w:t>
      </w:r>
    </w:p>
    <w:p w:rsidR="001F0A49">
      <w:pPr>
        <w:spacing w:line="360" w:lineRule="auto"/>
        <w:ind w:firstLine="420" w:firstLineChars="200"/>
      </w:pPr>
      <w:r>
        <w:rPr>
          <w:rFonts w:hint="eastAsia"/>
        </w:rPr>
        <w:t>办公地址：</w:t>
      </w:r>
      <w:r>
        <w:rPr>
          <w:rFonts w:hint="eastAsia"/>
        </w:rPr>
        <w:t>浙江象山石浦镇打鼓峙船舶基地</w:t>
      </w:r>
    </w:p>
    <w:p w:rsidR="001F0A49">
      <w:pPr>
        <w:spacing w:line="360" w:lineRule="auto"/>
        <w:ind w:firstLine="420" w:firstLineChars="200"/>
      </w:pPr>
      <w:r>
        <w:rPr>
          <w:rFonts w:hint="eastAsia"/>
        </w:rPr>
        <w:t>经营地址：</w:t>
      </w:r>
      <w:bookmarkStart w:id="12" w:name="生产地址"/>
      <w:bookmarkEnd w:id="12"/>
      <w:r>
        <w:rPr>
          <w:rFonts w:hint="eastAsia"/>
        </w:rPr>
        <w:t>浙江象山石浦镇打鼓峙船舶基地</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浙江阳光神洲气体有限公司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林兵、胡一非</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451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