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10156-2024-QE</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3417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绵竹才府玻璃有限公司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王邦权</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王邦权、袁丁玲、朱文兵</w:t>
            </w:r>
            <w:r>
              <w:rPr>
                <w:rFonts w:hint="eastAsia"/>
              </w:rPr>
              <w:t xml:space="preserve"> </w:t>
            </w:r>
            <w:r>
              <w:rPr>
                <w:rFonts w:hint="eastAsia"/>
              </w:rPr>
              <w:t>朱文兵</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60366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王邦权</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2024-N1QMS-1495970</w:t>
            </w:r>
          </w:p>
        </w:tc>
        <w:tc>
          <w:tcPr>
            <w:tcW w:w="3145" w:type="dxa"/>
            <w:vAlign w:val="center"/>
          </w:tcPr>
          <w:p w:rsidR="00142F5C" w:rsidP="00772D33">
            <w:pPr>
              <w:spacing w:line="360" w:lineRule="exact"/>
              <w:jc w:val="center"/>
              <w:rPr>
                <w:szCs w:val="21"/>
              </w:rPr>
            </w:pP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王邦权</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2025-N1EMS-1495970</w:t>
            </w:r>
          </w:p>
        </w:tc>
        <w:tc>
          <w:tcPr>
            <w:tcW w:w="3145" w:type="dxa"/>
            <w:vAlign w:val="center"/>
          </w:tcPr>
          <w:p w:rsidR="001F0A49">
            <w:pPr>
              <w:spacing w:line="360" w:lineRule="auto"/>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袁丁玲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2024-N1QMS-1246892</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袁丁玲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2024-N1EMS-1246892</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朱文兵</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230103197312025135</w:t>
            </w:r>
          </w:p>
        </w:tc>
        <w:tc>
          <w:tcPr>
            <w:tcW w:w="3145" w:type="dxa"/>
            <w:vAlign w:val="center"/>
          </w:tcPr>
          <w:p>
            <w:pPr>
              <w:jc w:val="center"/>
            </w:pPr>
            <w:r>
              <w:t>15.01.03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朱文兵</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230103197312025135</w:t>
            </w:r>
          </w:p>
        </w:tc>
        <w:tc>
          <w:tcPr>
            <w:tcW w:w="3145" w:type="dxa"/>
            <w:vAlign w:val="center"/>
          </w:tcPr>
          <w:p>
            <w:pPr>
              <w:jc w:val="center"/>
            </w:pPr>
            <w:r>
              <w:t>15.01.03</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2025年08月23日上午至2025年08月24日上午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E:容量2.5L及以下日用玻璃瓶罐的生产所涉及场所的相关环境管理活动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Q:容量2.5L及以下日用玻璃瓶罐的生产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四川省德阳市绵竹市新市镇花园村一层</w:t>
      </w:r>
    </w:p>
    <w:p w:rsidR="001F0A49">
      <w:pPr>
        <w:spacing w:line="360" w:lineRule="auto"/>
        <w:ind w:firstLine="420" w:firstLineChars="200"/>
      </w:pPr>
      <w:r>
        <w:rPr>
          <w:rFonts w:hint="eastAsia"/>
        </w:rPr>
        <w:t>办公地址：</w:t>
      </w:r>
      <w:r>
        <w:rPr>
          <w:rFonts w:hint="eastAsia"/>
        </w:rPr>
        <w:t>四川省德阳市绵竹市新市镇花园村一层</w:t>
      </w:r>
    </w:p>
    <w:p w:rsidR="001F0A49">
      <w:pPr>
        <w:spacing w:line="360" w:lineRule="auto"/>
        <w:ind w:firstLine="420" w:firstLineChars="200"/>
      </w:pPr>
      <w:r>
        <w:rPr>
          <w:rFonts w:hint="eastAsia"/>
        </w:rPr>
        <w:t>经营地址：</w:t>
      </w:r>
      <w:bookmarkStart w:id="12" w:name="生产地址"/>
      <w:bookmarkEnd w:id="12"/>
      <w:r>
        <w:rPr>
          <w:rFonts w:hint="eastAsia"/>
        </w:rPr>
        <w:t>四川省德阳市绵竹市新市镇花园村一层</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绵竹才府玻璃有限公司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王邦权、袁丁玲、朱文兵</w:t>
      </w:r>
      <w:r>
        <w:rPr>
          <w:rFonts w:hint="eastAsia"/>
          <w:b/>
          <w:color w:val="auto"/>
          <w:kern w:val="2"/>
          <w:sz w:val="21"/>
          <w:lang w:val="en-GB"/>
        </w:rPr>
        <w:t>朱文兵</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3212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