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双盛交通科技有限公司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10012-2024-QEO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河北省衡水市桃城区武家庄双盛大街1号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河北省衡水市桃城区武家庄双盛大街1号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种
凤</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18632894469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1254897005@qq.com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2026年03月10日 08:30至2026年03月10日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E:桥梁伸缩装置、资质范围内的公路桥梁橡胶支座的生产和技术服务所涉及场所的相关环境管理活动</w:t>
            </w:r>
          </w:p>
          <w:p>
            <w:pPr>
              <w:tabs>
                <w:tab w:val="left" w:pos="0"/>
              </w:tabs>
              <w:jc w:val="left"/>
              <w:rPr>
                <w:rFonts w:hint="eastAsia"/>
                <w:sz w:val="21"/>
                <w:szCs w:val="21"/>
              </w:rPr>
            </w:pPr>
            <w:r>
              <w:rPr>
                <w:rFonts w:hint="eastAsia"/>
                <w:sz w:val="21"/>
                <w:szCs w:val="21"/>
              </w:rPr>
              <w:t>S:桥梁伸缩装置、资质范围内的公路桥梁橡胶支座的生产和技术服务所涉及场所的相关职业健康安全管理活动</w:t>
            </w:r>
          </w:p>
          <w:p>
            <w:pPr>
              <w:tabs>
                <w:tab w:val="left" w:pos="0"/>
              </w:tabs>
              <w:jc w:val="left"/>
              <w:rPr>
                <w:rFonts w:hint="eastAsia"/>
                <w:sz w:val="21"/>
                <w:szCs w:val="21"/>
              </w:rPr>
            </w:pPr>
            <w:r>
              <w:rPr>
                <w:rFonts w:hint="eastAsia"/>
                <w:sz w:val="21"/>
                <w:szCs w:val="21"/>
              </w:rPr>
              <w:t>Q:桥梁伸缩装置、资质范围内的公路桥梁橡胶支座的生产和技术服务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E:14.01.02,17.12.05,34.01.02,S:14.01.02,17.12.05,34.01.02,Q:14.01.02,17.12.05,34.01.02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周文廷</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2025-N1QMS-3244880</w:t>
            </w:r>
          </w:p>
        </w:tc>
        <w:tc>
          <w:tcPr>
            <w:tcW w:w="3684" w:type="dxa"/>
            <w:gridSpan w:val="9"/>
            <w:vAlign w:val="center"/>
          </w:tcPr>
          <w:p w:rsidR="00E12FF5">
            <w:pPr>
              <w:jc w:val="center"/>
              <w:rPr>
                <w:sz w:val="21"/>
                <w:szCs w:val="21"/>
              </w:rPr>
            </w:pPr>
            <w:r>
              <w:t>14.01.02,17.12.05,34.01.02</w:t>
            </w:r>
          </w:p>
        </w:tc>
        <w:tc>
          <w:tcPr>
            <w:tcW w:w="1560" w:type="dxa"/>
            <w:gridSpan w:val="2"/>
            <w:vAlign w:val="center"/>
          </w:tcPr>
          <w:p w:rsidR="00E12FF5">
            <w:pPr>
              <w:jc w:val="center"/>
              <w:rPr>
                <w:sz w:val="21"/>
                <w:szCs w:val="21"/>
              </w:rPr>
            </w:pPr>
            <w:bookmarkStart w:id="11" w:name="_GoBack"/>
            <w:bookmarkEnd w:id="11"/>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2024-N1EMS-2244880</w:t>
            </w:r>
          </w:p>
        </w:tc>
        <w:tc>
          <w:tcPr>
            <w:tcW w:w="3684" w:type="dxa"/>
            <w:gridSpan w:val="9"/>
            <w:vAlign w:val="center"/>
          </w:tcPr>
          <w:p>
            <w:pPr>
              <w:jc w:val="center"/>
            </w:pPr>
            <w:r>
              <w:t>14.01.02,17.12.05,34.01.02</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2025-N1OHSMS-2244880</w:t>
            </w:r>
          </w:p>
        </w:tc>
        <w:tc>
          <w:tcPr>
            <w:tcW w:w="3684" w:type="dxa"/>
            <w:gridSpan w:val="9"/>
            <w:vAlign w:val="center"/>
          </w:tcPr>
          <w:p>
            <w:pPr>
              <w:jc w:val="center"/>
            </w:pPr>
            <w:r>
              <w:t>14.01.02,17.12.05,34.01.02</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王莹</w:t>
            </w:r>
          </w:p>
        </w:tc>
        <w:tc>
          <w:tcPr>
            <w:tcW w:w="850" w:type="dxa"/>
            <w:vAlign w:val="center"/>
          </w:tcPr>
          <w:p>
            <w:pPr>
              <w:jc w:val="center"/>
            </w:pPr>
            <w:r>
              <w:t>女</w:t>
            </w:r>
          </w:p>
        </w:tc>
        <w:tc>
          <w:tcPr>
            <w:tcW w:w="2699" w:type="dxa"/>
            <w:gridSpan w:val="4"/>
            <w:vAlign w:val="center"/>
          </w:tcPr>
          <w:p>
            <w:pPr>
              <w:jc w:val="both"/>
            </w:pPr>
            <w:r>
              <w:t>2024-N1QMS-1434234</w:t>
            </w:r>
          </w:p>
        </w:tc>
        <w:tc>
          <w:tcPr>
            <w:tcW w:w="3684" w:type="dxa"/>
            <w:gridSpan w:val="9"/>
            <w:vAlign w:val="center"/>
          </w:tcPr>
          <w:p>
            <w:pPr>
              <w:jc w:val="center"/>
            </w:pPr>
          </w:p>
        </w:tc>
        <w:tc>
          <w:tcPr>
            <w:tcW w:w="1560" w:type="dxa"/>
            <w:gridSpan w:val="2"/>
            <w:vAlign w:val="center"/>
          </w:tcPr>
          <w:p>
            <w:pPr>
              <w:jc w:val="center"/>
            </w:pPr>
            <w:r>
              <w:t>13930141986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王莹</w:t>
            </w:r>
          </w:p>
        </w:tc>
        <w:tc>
          <w:tcPr>
            <w:tcW w:w="850" w:type="dxa"/>
            <w:vAlign w:val="center"/>
          </w:tcPr>
          <w:p>
            <w:pPr>
              <w:jc w:val="center"/>
            </w:pPr>
            <w:r>
              <w:t>女</w:t>
            </w:r>
          </w:p>
        </w:tc>
        <w:tc>
          <w:tcPr>
            <w:tcW w:w="2699" w:type="dxa"/>
            <w:gridSpan w:val="4"/>
            <w:vAlign w:val="center"/>
          </w:tcPr>
          <w:p>
            <w:pPr>
              <w:jc w:val="both"/>
            </w:pPr>
            <w:r>
              <w:t>2024-N1EMS-1434234</w:t>
            </w:r>
          </w:p>
        </w:tc>
        <w:tc>
          <w:tcPr>
            <w:tcW w:w="3684" w:type="dxa"/>
            <w:gridSpan w:val="9"/>
            <w:vAlign w:val="center"/>
          </w:tcPr>
          <w:p>
            <w:pPr>
              <w:jc w:val="center"/>
            </w:pPr>
            <w:r>
              <w:t>14.01.02,34.01.02</w:t>
            </w:r>
          </w:p>
        </w:tc>
        <w:tc>
          <w:tcPr>
            <w:tcW w:w="1560" w:type="dxa"/>
            <w:gridSpan w:val="2"/>
            <w:vAlign w:val="center"/>
          </w:tcPr>
          <w:p>
            <w:pPr>
              <w:jc w:val="center"/>
            </w:pPr>
            <w:r>
              <w:t>13930141986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王莹</w:t>
            </w:r>
          </w:p>
        </w:tc>
        <w:tc>
          <w:tcPr>
            <w:tcW w:w="850" w:type="dxa"/>
            <w:vAlign w:val="center"/>
          </w:tcPr>
          <w:p>
            <w:pPr>
              <w:jc w:val="center"/>
            </w:pPr>
            <w:r>
              <w:t>女</w:t>
            </w:r>
          </w:p>
        </w:tc>
        <w:tc>
          <w:tcPr>
            <w:tcW w:w="2699" w:type="dxa"/>
            <w:gridSpan w:val="4"/>
            <w:vAlign w:val="center"/>
          </w:tcPr>
          <w:p>
            <w:pPr>
              <w:jc w:val="both"/>
            </w:pPr>
            <w:r>
              <w:t>2024-N1OHSMS-1434234</w:t>
            </w:r>
          </w:p>
        </w:tc>
        <w:tc>
          <w:tcPr>
            <w:tcW w:w="3684" w:type="dxa"/>
            <w:gridSpan w:val="9"/>
            <w:vAlign w:val="center"/>
          </w:tcPr>
          <w:p>
            <w:pPr>
              <w:jc w:val="center"/>
            </w:pPr>
          </w:p>
        </w:tc>
        <w:tc>
          <w:tcPr>
            <w:tcW w:w="1560" w:type="dxa"/>
            <w:gridSpan w:val="2"/>
            <w:vAlign w:val="center"/>
          </w:tcPr>
          <w:p>
            <w:pPr>
              <w:jc w:val="center"/>
            </w:pPr>
            <w:r>
              <w:t>13930141986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张会君</w:t>
            </w:r>
          </w:p>
        </w:tc>
        <w:tc>
          <w:tcPr>
            <w:tcW w:w="850" w:type="dxa"/>
            <w:vAlign w:val="center"/>
          </w:tcPr>
          <w:p>
            <w:pPr>
              <w:jc w:val="center"/>
            </w:pPr>
            <w:r>
              <w:t>女</w:t>
            </w:r>
          </w:p>
        </w:tc>
        <w:tc>
          <w:tcPr>
            <w:tcW w:w="2699" w:type="dxa"/>
            <w:gridSpan w:val="4"/>
            <w:vAlign w:val="center"/>
          </w:tcPr>
          <w:p>
            <w:pPr>
              <w:jc w:val="both"/>
            </w:pPr>
            <w:r>
              <w:t>2026-N1QMS-1464048</w:t>
            </w:r>
          </w:p>
        </w:tc>
        <w:tc>
          <w:tcPr>
            <w:tcW w:w="3684" w:type="dxa"/>
            <w:gridSpan w:val="9"/>
            <w:vAlign w:val="center"/>
          </w:tcPr>
          <w:p>
            <w:pPr>
              <w:jc w:val="center"/>
            </w:pPr>
          </w:p>
        </w:tc>
        <w:tc>
          <w:tcPr>
            <w:tcW w:w="1560" w:type="dxa"/>
            <w:gridSpan w:val="2"/>
            <w:vAlign w:val="center"/>
          </w:tcPr>
          <w:p>
            <w:pPr>
              <w:jc w:val="center"/>
            </w:pPr>
            <w:r>
              <w:t>13722447605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张会君</w:t>
            </w:r>
          </w:p>
        </w:tc>
        <w:tc>
          <w:tcPr>
            <w:tcW w:w="850" w:type="dxa"/>
            <w:vAlign w:val="center"/>
          </w:tcPr>
          <w:p>
            <w:pPr>
              <w:jc w:val="center"/>
            </w:pPr>
            <w:r>
              <w:t>女</w:t>
            </w:r>
          </w:p>
        </w:tc>
        <w:tc>
          <w:tcPr>
            <w:tcW w:w="2699" w:type="dxa"/>
            <w:gridSpan w:val="4"/>
            <w:vAlign w:val="center"/>
          </w:tcPr>
          <w:p>
            <w:pPr>
              <w:jc w:val="both"/>
            </w:pPr>
            <w:r>
              <w:t>2026-N1EMS-1464048</w:t>
            </w:r>
          </w:p>
        </w:tc>
        <w:tc>
          <w:tcPr>
            <w:tcW w:w="3684" w:type="dxa"/>
            <w:gridSpan w:val="9"/>
            <w:vAlign w:val="center"/>
          </w:tcPr>
          <w:p>
            <w:pPr>
              <w:jc w:val="center"/>
            </w:pPr>
          </w:p>
        </w:tc>
        <w:tc>
          <w:tcPr>
            <w:tcW w:w="1560" w:type="dxa"/>
            <w:gridSpan w:val="2"/>
            <w:vAlign w:val="center"/>
          </w:tcPr>
          <w:p>
            <w:pPr>
              <w:jc w:val="center"/>
            </w:pPr>
            <w:r>
              <w:t>13722447605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张会君</w:t>
            </w:r>
          </w:p>
        </w:tc>
        <w:tc>
          <w:tcPr>
            <w:tcW w:w="850" w:type="dxa"/>
            <w:vAlign w:val="center"/>
          </w:tcPr>
          <w:p>
            <w:pPr>
              <w:jc w:val="center"/>
            </w:pPr>
            <w:r>
              <w:t>女</w:t>
            </w:r>
          </w:p>
        </w:tc>
        <w:tc>
          <w:tcPr>
            <w:tcW w:w="2699" w:type="dxa"/>
            <w:gridSpan w:val="4"/>
            <w:vAlign w:val="center"/>
          </w:tcPr>
          <w:p>
            <w:pPr>
              <w:jc w:val="both"/>
            </w:pPr>
            <w:r>
              <w:t>2026-N1OHSMS-1464048</w:t>
            </w:r>
          </w:p>
        </w:tc>
        <w:tc>
          <w:tcPr>
            <w:tcW w:w="3684" w:type="dxa"/>
            <w:gridSpan w:val="9"/>
            <w:vAlign w:val="center"/>
          </w:tcPr>
          <w:p>
            <w:pPr>
              <w:jc w:val="center"/>
            </w:pPr>
          </w:p>
        </w:tc>
        <w:tc>
          <w:tcPr>
            <w:tcW w:w="1560" w:type="dxa"/>
            <w:gridSpan w:val="2"/>
            <w:vAlign w:val="center"/>
          </w:tcPr>
          <w:p>
            <w:pPr>
              <w:jc w:val="center"/>
            </w:pPr>
            <w:r>
              <w:t>13722447605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张会君-石家庄梅拉德汽车服务有限公司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95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306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