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浙江邦凝生态环境建设发展有限公司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卢晶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卢晶、王丽娟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2026年01月22日上午至2026年01月23日下午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卢晶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3001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