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30766-2023-QEO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340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临海市上东物业有限责任公司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杨子林、林兵</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329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杨子林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2025-N1EMS-1059499</w:t>
            </w:r>
          </w:p>
        </w:tc>
        <w:tc>
          <w:tcPr>
            <w:tcW w:w="3145" w:type="dxa"/>
            <w:vAlign w:val="center"/>
          </w:tcPr>
          <w:p w:rsidR="00142F5C" w:rsidP="00772D33">
            <w:pPr>
              <w:spacing w:line="360" w:lineRule="exact"/>
              <w:jc w:val="center"/>
              <w:rPr>
                <w:szCs w:val="21"/>
              </w:rPr>
            </w:pPr>
            <w:r>
              <w:t>35.15.00,39.02.01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杨子林</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2025-N1OHSMS-1059499</w:t>
            </w:r>
          </w:p>
        </w:tc>
        <w:tc>
          <w:tcPr>
            <w:tcW w:w="3145" w:type="dxa"/>
            <w:vAlign w:val="center"/>
          </w:tcPr>
          <w:p w:rsidR="001F0A49">
            <w:pPr>
              <w:spacing w:line="360" w:lineRule="auto"/>
              <w:jc w:val="center"/>
            </w:pPr>
            <w:r>
              <w:t>35.15.00,35.16.03,39.02.01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杨子林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2025-N1QMS-1059499</w:t>
            </w:r>
          </w:p>
        </w:tc>
        <w:tc>
          <w:tcPr>
            <w:tcW w:w="3145" w:type="dxa"/>
            <w:vAlign w:val="center"/>
          </w:tcPr>
          <w:p>
            <w:pPr>
              <w:jc w:val="center"/>
            </w:pPr>
            <w:r>
              <w:t>35.15.00,35.16.03,39.02.01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2023-N1EMS-4059501</w:t>
            </w:r>
          </w:p>
        </w:tc>
        <w:tc>
          <w:tcPr>
            <w:tcW w:w="3145" w:type="dxa"/>
            <w:vAlign w:val="center"/>
          </w:tcPr>
          <w:p>
            <w:pPr>
              <w:jc w:val="center"/>
            </w:pPr>
            <w:r>
              <w:t>35.15.00,35.16.03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2025-N1OHSMS-4059501</w:t>
            </w:r>
          </w:p>
        </w:tc>
        <w:tc>
          <w:tcPr>
            <w:tcW w:w="3145" w:type="dxa"/>
            <w:vAlign w:val="center"/>
          </w:tcPr>
          <w:p>
            <w:pPr>
              <w:jc w:val="center"/>
            </w:pPr>
            <w:r>
              <w:t>35.15.00,35.16.03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r>
              <w:t>35.15.00,35.16.03,39.02.01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E:物业管理，城市生活垃圾清扫、收集、运输，河道保洁所涉及场所的相关环境管理活动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O:物业管理，城市生活垃圾清扫、收集、运输，河道保洁及相关活动所涉及场所的相关职业健康安全管理活动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Q:物业管理，城市生活垃圾清扫、收集、运输，河道保洁及相关活动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浙江省台州市临海市头门港新区靖海大道9-1号（自主申报）</w:t>
      </w:r>
    </w:p>
    <w:p w:rsidR="001F0A49">
      <w:pPr>
        <w:spacing w:line="360" w:lineRule="auto"/>
        <w:ind w:firstLine="420" w:firstLineChars="200"/>
      </w:pPr>
      <w:r>
        <w:rPr>
          <w:rFonts w:hint="eastAsia"/>
        </w:rPr>
        <w:t>办公地址：</w:t>
      </w:r>
      <w:r>
        <w:rPr>
          <w:rFonts w:hint="eastAsia"/>
        </w:rPr>
        <w:t>浙江省台州市临海市头门港新区靖海大道9-1号（自主申报）</w:t>
      </w:r>
    </w:p>
    <w:p w:rsidR="001F0A49">
      <w:pPr>
        <w:spacing w:line="360" w:lineRule="auto"/>
        <w:ind w:firstLine="420" w:firstLineChars="200"/>
      </w:pPr>
      <w:r>
        <w:rPr>
          <w:rFonts w:hint="eastAsia"/>
        </w:rPr>
        <w:t>经营地址：</w:t>
      </w:r>
      <w:bookmarkStart w:id="12" w:name="生产地址"/>
      <w:bookmarkEnd w:id="12"/>
      <w:r>
        <w:rPr>
          <w:rFonts w:hint="eastAsia"/>
        </w:rPr>
        <w:t>浙江省台州市临海市头门港新区靖海大道9-1号（自主申报）</w:t>
      </w:r>
    </w:p>
    <w:p w:rsidR="001F0A49">
      <w:pPr>
        <w:pStyle w:val="a"/>
      </w:pPr>
      <w:r>
        <w:rPr>
          <w:rFonts w:hint="eastAsia"/>
        </w:rPr>
        <w:t>多场所地址：</w:t>
      </w:r>
      <w:r>
        <w:rPr>
          <w:rFonts w:hint="eastAsia"/>
        </w:rPr>
        <w:t>临海市桃渚古城景区环境保洁服务项目 浙江省临海市桃渚镇桃渚古城景区；海投办公楼后勤服务管理处 浙江省临海市上盘镇头门港靖海大道</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临海市上东物业有限责任公司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杨子林、林兵</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094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