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30762-2023-QEOEnMs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918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准格尔旗准格尔矿区星达工贸有限责任公司宝通煤矿</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环境管理体系、质量管理体系、职业健康安全管理体系、能源管理体系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王琳、强兴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402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2022-N1QMS-1254369</w:t>
            </w:r>
          </w:p>
        </w:tc>
        <w:tc>
          <w:tcPr>
            <w:tcW w:w="3145" w:type="dxa"/>
            <w:vAlign w:val="center"/>
          </w:tcPr>
          <w:p w:rsidR="001F0A49">
            <w:pPr>
              <w:spacing w:line="360" w:lineRule="auto"/>
              <w:jc w:val="center"/>
            </w:pPr>
            <w:bookmarkStart w:id="4" w:name="_GoBack"/>
            <w:bookmarkEnd w:id="4"/>
            <w:r>
              <w:t>02.01.00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2022-N1EMS-1254369</w:t>
            </w:r>
          </w:p>
        </w:tc>
        <w:tc>
          <w:tcPr>
            <w:tcW w:w="3145" w:type="dxa"/>
            <w:vAlign w:val="center"/>
          </w:tcPr>
          <w:p w:rsidR="001F0A49">
            <w:pPr>
              <w:spacing w:line="360" w:lineRule="auto"/>
              <w:jc w:val="center"/>
            </w:pPr>
            <w:r>
              <w:t>02.01.00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2022-N1EnMS-1254369</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2022-N1OHSMS-1254369</w:t>
            </w:r>
          </w:p>
        </w:tc>
        <w:tc>
          <w:tcPr>
            <w:tcW w:w="3145" w:type="dxa"/>
            <w:vAlign w:val="center"/>
          </w:tcPr>
          <w:p>
            <w:pPr>
              <w:jc w:val="center"/>
            </w:pPr>
            <w:r>
              <w:t>02.01.00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党明博</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ISC-JSZJ-598</w:t>
            </w:r>
          </w:p>
        </w:tc>
        <w:tc>
          <w:tcPr>
            <w:tcW w:w="3145" w:type="dxa"/>
            <w:vAlign w:val="center"/>
          </w:tcPr>
          <w:p>
            <w:pPr>
              <w:jc w:val="center"/>
            </w:pPr>
            <w:r>
              <w:t>1.1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2024-N1OHSMS-2263375</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2023-N1EMS-2263375</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2023-N1EnMS-1263375</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2023-N1QMS-2263375</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环境管理体系、质量管理体系、职业健康安全管理体系、能源管理体系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2025年07月08日上午至2025年07月11日下午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E:露天煤矿的开采（限许可范围内）所涉及场所的相关环境管理活动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EnMS:露天煤矿的开采（限许可范围内）所涉及的能源管理活动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O:露天煤矿的开采（限许可范围内）所涉及场所的相关职业健康安全管理活动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Q:露天煤矿的开采（限许可范围内）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鄂尔多斯市准格尔旗薛家湾镇</w:t>
      </w:r>
    </w:p>
    <w:p w:rsidR="001F0A49">
      <w:pPr>
        <w:spacing w:line="360" w:lineRule="auto"/>
        <w:ind w:firstLine="420" w:firstLineChars="200"/>
      </w:pPr>
      <w:r>
        <w:rPr>
          <w:rFonts w:hint="eastAsia"/>
        </w:rPr>
        <w:t>办公地址：</w:t>
      </w:r>
      <w:r>
        <w:rPr>
          <w:rFonts w:hint="eastAsia"/>
        </w:rPr>
        <w:t>内蒙古自治区鄂尔多斯市准格尔旗薛家湾镇柳青梁村</w:t>
      </w:r>
    </w:p>
    <w:p w:rsidR="001F0A49">
      <w:pPr>
        <w:spacing w:line="360" w:lineRule="auto"/>
        <w:ind w:firstLine="420" w:firstLineChars="200"/>
      </w:pPr>
      <w:r>
        <w:rPr>
          <w:rFonts w:hint="eastAsia"/>
        </w:rPr>
        <w:t>经营地址：</w:t>
      </w:r>
      <w:bookmarkStart w:id="13" w:name="生产地址"/>
      <w:bookmarkEnd w:id="13"/>
      <w:r>
        <w:rPr>
          <w:rFonts w:hint="eastAsia"/>
        </w:rPr>
        <w:t>内蒙古自治区鄂尔多斯市准格尔旗薛家湾镇柳青梁村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准格尔旗准格尔矿区星达工贸有限责任公司宝通煤矿</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王琳、强兴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287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