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10787-2023-QEO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127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中兴华富（北京）工程管理有限公司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375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34.01.02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34.01.02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34.01.02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2025年11月18日下午至2025年11月20日下午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E:资质范围内工程造价咨询、工程招标代理所涉及场所的相关环境管理活动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O:资质范围内工程造价咨询、工程招标代理所涉及场所的相关职业健康安全管理活动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Q:资质范围内工程造价咨询、工程招标代理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北京市顺义区焦各庄街 9 号院4号楼-2至10 层101内5层501室</w:t>
      </w:r>
    </w:p>
    <w:p w:rsidR="001F0A49">
      <w:pPr>
        <w:spacing w:line="360" w:lineRule="auto"/>
        <w:ind w:firstLine="420" w:firstLineChars="200"/>
      </w:pPr>
      <w:r>
        <w:rPr>
          <w:rFonts w:hint="eastAsia"/>
        </w:rPr>
        <w:t>办公地址：</w:t>
      </w:r>
      <w:r>
        <w:rPr>
          <w:rFonts w:hint="eastAsia"/>
        </w:rPr>
        <w:t>北京市顺义区焦各庄街 9 号院4号楼-2至10 层101 内5层501室</w:t>
      </w:r>
    </w:p>
    <w:p w:rsidR="001F0A49">
      <w:pPr>
        <w:spacing w:line="360" w:lineRule="auto"/>
        <w:ind w:firstLine="420" w:firstLineChars="200"/>
      </w:pPr>
      <w:r>
        <w:rPr>
          <w:rFonts w:hint="eastAsia"/>
        </w:rPr>
        <w:t>经营地址：</w:t>
      </w:r>
      <w:bookmarkStart w:id="12" w:name="生产地址"/>
      <w:bookmarkEnd w:id="12"/>
      <w:r>
        <w:rPr>
          <w:rFonts w:hint="eastAsia"/>
        </w:rPr>
        <w:t>北京市顺义区焦各庄街 9 号院4号楼-2至10 层101 内5层501室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中兴华富（北京）工程管理有限公司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8709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