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邯郸二宁禾科技股份有限公司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10783-2023-QEO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河北省邯郸市峰峰矿区经济开发区装备A区创业大道北侧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河北省邯郸市峰峰矿区经济开发区装备A区创业大道北侧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郭海周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13933042688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2026年01月26日 08:30至2026年01月28日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E:新型铝合金、镁合金精密铸件的制造所涉及场所的相关环境管理活动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S:新型铝合金、镁合金精密铸件的制造所涉及场所的相关职业健康安全管理活动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E:17.05.03,17.10.01,17.10.02,S:17.05.03,17.10.01,17.10.02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2024-N1EMS-4027778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17.05.03,17.10.01,17.10.02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17.05.03,17.10.01,17.10.02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55346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4211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