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10589-2025-QEO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49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宁夏源熙恒泰冶金有限公司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424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宁夏源熙恒泰冶金有限公司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2022-N1OHSMS-1263290</w:t>
            </w:r>
          </w:p>
        </w:tc>
        <w:tc>
          <w:tcPr>
            <w:tcW w:w="3145" w:type="dxa"/>
            <w:vAlign w:val="center"/>
          </w:tcPr>
          <w:p w14:paraId="1EF07270">
            <w:pPr>
              <w:spacing w:line="360" w:lineRule="exact"/>
              <w:jc w:val="center"/>
              <w:rPr>
                <w:szCs w:val="21"/>
              </w:rPr>
            </w:pPr>
            <w:r>
              <w:t>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2023-N1QMS-2263290</w:t>
            </w:r>
          </w:p>
        </w:tc>
        <w:tc>
          <w:tcPr>
            <w:tcW w:w="3145" w:type="dxa"/>
            <w:vAlign w:val="center"/>
          </w:tcPr>
          <w:p w14:paraId="0773CEA1">
            <w:pPr>
              <w:spacing w:line="360" w:lineRule="exact"/>
              <w:jc w:val="center"/>
            </w:pPr>
            <w:r>
              <w:t>29.11.02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2023-N1EMS-2263290</w:t>
            </w:r>
          </w:p>
        </w:tc>
        <w:tc>
          <w:tcPr>
            <w:tcW w:w="3145" w:type="dxa"/>
            <w:vAlign w:val="center"/>
          </w:tcPr>
          <w:p w14:paraId="7F43F701">
            <w:pPr>
              <w:spacing w:line="360" w:lineRule="exact"/>
              <w:jc w:val="center"/>
            </w:pPr>
            <w:r>
              <w:t>29.11.02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Q:硅铁的销售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E:硅铁的销售所涉及场所的相关环境管理活动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O:硅铁的销售所涉及场所的相关职业健康安全管理活动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宁夏回族自治区中卫市沙坡头区东园镇黑山村018-01-0327号</w:t>
      </w:r>
    </w:p>
    <w:p w14:paraId="5FB2C4BD">
      <w:pPr>
        <w:spacing w:line="360" w:lineRule="auto"/>
        <w:ind w:firstLine="420" w:firstLineChars="200"/>
      </w:pPr>
      <w:r>
        <w:rPr>
          <w:rFonts w:hint="eastAsia"/>
        </w:rPr>
        <w:t>办公地址：</w:t>
      </w:r>
      <w:r>
        <w:rPr>
          <w:rFonts w:hint="eastAsia"/>
        </w:rPr>
        <w:t>宁夏回族自治区中卫市沙坡头区丽景街74号营业房</w:t>
      </w:r>
    </w:p>
    <w:p w14:paraId="3E2A92FF">
      <w:pPr>
        <w:spacing w:line="360" w:lineRule="auto"/>
        <w:ind w:firstLine="420" w:firstLineChars="200"/>
      </w:pPr>
      <w:r>
        <w:rPr>
          <w:rFonts w:hint="eastAsia"/>
        </w:rPr>
        <w:t>经营地址：</w:t>
      </w:r>
      <w:bookmarkStart w:id="14" w:name="生产地址"/>
      <w:bookmarkEnd w:id="14"/>
      <w:r>
        <w:rPr>
          <w:rFonts w:hint="eastAsia"/>
        </w:rPr>
        <w:t>宁夏回族自治区中卫市沙坡头区丽景街74号营业房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2025年05月23日 08:30至2025年05月23日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宁夏源熙恒泰冶金有限公司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566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