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德阳耐火保温材料有限公司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20179-2024-Q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2026年03月12日 09:00至2026年03月12日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51949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