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方力控股股份有限公司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卢晶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卢晶、方小娥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2026年01月12日下午至2026年01月14日下午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卢晶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5908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