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保定奥雄电力器材有限公司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20152-2024-EnMS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2026年03月01日 08:30至2026年03月01日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88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