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重庆福家鑫商贸有限公司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09:00至2026年03月08日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17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