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20126-2024-Q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4116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重庆万烽电气设备有限公司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杨珍全</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659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杨珍全</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2024-N1QMS-3230067</w:t>
            </w:r>
          </w:p>
        </w:tc>
        <w:tc>
          <w:tcPr>
            <w:tcW w:w="3145" w:type="dxa"/>
            <w:vAlign w:val="center"/>
          </w:tcPr>
          <w:p w:rsidR="00142F5C" w:rsidP="00772D33">
            <w:pPr>
              <w:spacing w:line="360" w:lineRule="exact"/>
              <w:jc w:val="center"/>
              <w:rPr>
                <w:szCs w:val="21"/>
              </w:rPr>
            </w:pPr>
            <w:r>
              <w:t>19.09.02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2026年03月10日上午至2026年03月10日下午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Q:10kV及以下高压成套开关设备、（资质范围内）低压成套开关设备的设计、生产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重庆市北碚区施家梁镇嘉德大道58号附3号1-1</w:t>
      </w:r>
    </w:p>
    <w:p w:rsidR="001F0A49">
      <w:pPr>
        <w:spacing w:line="360" w:lineRule="auto"/>
        <w:ind w:firstLine="420" w:firstLineChars="200"/>
      </w:pPr>
      <w:r>
        <w:rPr>
          <w:rFonts w:hint="eastAsia"/>
        </w:rPr>
        <w:t>办公地址：</w:t>
      </w:r>
      <w:r>
        <w:rPr>
          <w:rFonts w:hint="eastAsia"/>
        </w:rPr>
        <w:t>重庆市北碚区施家梁镇嘉德大道58号附3号1-1</w:t>
      </w:r>
    </w:p>
    <w:p w:rsidR="001F0A49">
      <w:pPr>
        <w:spacing w:line="360" w:lineRule="auto"/>
        <w:ind w:firstLine="420" w:firstLineChars="200"/>
      </w:pPr>
      <w:r>
        <w:rPr>
          <w:rFonts w:hint="eastAsia"/>
        </w:rPr>
        <w:t>经营地址：</w:t>
      </w:r>
      <w:bookmarkStart w:id="12" w:name="生产地址"/>
      <w:bookmarkEnd w:id="12"/>
      <w:r>
        <w:rPr>
          <w:rFonts w:hint="eastAsia"/>
        </w:rPr>
        <w:t>重庆市北碚区施家梁镇嘉德大道58号附3号1-1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重庆万烽电气设备有限公司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8672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