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重庆市利源鑫标准件有限公司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20125-2024-Q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2024-N1QMS-4207381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2026年03月03日 09:00至2026年03月03日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44384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