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重庆市利源鑫标准件有限公司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0594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