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国工恒昌新材料（义乌）有限公司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91330782MAC7QG5966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国工恒昌新材料（义乌）有限公司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浙江省金华市义乌市大陈镇前山工业区G351国道东侧地块一(自主申报)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浙江省金华市义乌市福田街道金融六街168号环球大厦38层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Q：有色金属合金销售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E：有色金属合金销售所涉及相关场所的环境管理活动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O：有色金属合金销售所涉及相关职业健康安全管理活动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国工恒昌新材料（义乌）有限公司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浙江省金华市义乌市大陈镇前山工业区G351国道东侧地块一(自主申报)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浙江省金华市义乌市福田街道金融六街168号环球大厦38层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Q：有色金属合金销售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E：有色金属合金销售所涉及相关场所的环境管理活动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O：有色金属合金销售所涉及相关职业健康安全管理活动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