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10725-2023-O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上午至2023年12月06日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8:00:00上午至2023-12-04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