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20114-2025-Q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690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广州运通链达金服科技有限公司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325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2023-N1QMS-2222864</w:t>
            </w:r>
          </w:p>
        </w:tc>
        <w:tc>
          <w:tcPr>
            <w:tcW w:w="3145" w:type="dxa"/>
            <w:vAlign w:val="center"/>
          </w:tcPr>
          <w:p w:rsidR="00142F5C" w:rsidP="00772D33">
            <w:pPr>
              <w:spacing w:line="360" w:lineRule="exact"/>
              <w:jc w:val="center"/>
              <w:rPr>
                <w:szCs w:val="21"/>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Q:计算机软件开发、信息系统集成及服务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广州市黄埔区伴河路190号自编A栋1302房K06</w:t>
      </w:r>
    </w:p>
    <w:p w:rsidR="001F0A49">
      <w:pPr>
        <w:spacing w:line="360" w:lineRule="auto"/>
        <w:ind w:firstLine="420" w:firstLineChars="200"/>
      </w:pPr>
      <w:r>
        <w:rPr>
          <w:rFonts w:hint="eastAsia"/>
        </w:rPr>
        <w:t>办公地址：</w:t>
      </w:r>
      <w:r>
        <w:rPr>
          <w:rFonts w:hint="eastAsia"/>
        </w:rPr>
        <w:t>广州市天河区体育西路111号建和中心写字楼18A</w:t>
      </w:r>
    </w:p>
    <w:p w:rsidR="001F0A49">
      <w:pPr>
        <w:spacing w:line="360" w:lineRule="auto"/>
        <w:ind w:firstLine="420" w:firstLineChars="200"/>
      </w:pPr>
      <w:r>
        <w:rPr>
          <w:rFonts w:hint="eastAsia"/>
        </w:rPr>
        <w:t>经营地址：</w:t>
      </w:r>
      <w:bookmarkStart w:id="12" w:name="生产地址"/>
      <w:bookmarkEnd w:id="12"/>
      <w:r>
        <w:rPr>
          <w:rFonts w:hint="eastAsia"/>
        </w:rPr>
        <w:t>广州市天河区体育西路111号建和中心写字楼18A</w:t>
      </w:r>
    </w:p>
    <w:p w:rsidR="001F0A49">
      <w:pPr>
        <w:pStyle w:val="a"/>
      </w:pPr>
      <w:r>
        <w:rPr>
          <w:rFonts w:hint="eastAsia"/>
        </w:rPr>
        <w:t>多场所地址：</w:t>
      </w:r>
      <w:r>
        <w:rPr>
          <w:rFonts w:hint="eastAsia"/>
        </w:rPr>
        <w:t>广州神州蕲艾健康管理有限公司 广州市白云区空港大道880号润林商业中心</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广州运通链达金服科技有限公司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377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