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ED14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032B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5CBD6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2AE7C93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扬州天平工程管理有限公司</w:t>
            </w:r>
          </w:p>
        </w:tc>
        <w:tc>
          <w:tcPr>
            <w:tcW w:w="1134" w:type="dxa"/>
            <w:vAlign w:val="center"/>
          </w:tcPr>
          <w:p w14:paraId="251F03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9772E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21559-2025-EO</w:t>
            </w:r>
          </w:p>
        </w:tc>
      </w:tr>
      <w:tr w14:paraId="55EC2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A6891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C78D32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百祥商务楼518室</w:t>
            </w:r>
          </w:p>
        </w:tc>
      </w:tr>
      <w:tr w14:paraId="2D572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DA7F1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9E90F55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江苏省扬州市邗江区百祥路166号百祥商务楼518室</w:t>
            </w:r>
          </w:p>
        </w:tc>
      </w:tr>
      <w:tr w14:paraId="69A22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062B2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1D352E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2EC4F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DB465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18021339889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E88E9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A4B94E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A64EB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37C0C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207C21C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56DAE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16B95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2DC9F4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C5B41B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C64445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91857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7B8B14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18021339889@163.com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DECF18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1CBCB0C">
            <w:pPr>
              <w:rPr>
                <w:sz w:val="21"/>
                <w:szCs w:val="21"/>
              </w:rPr>
            </w:pPr>
          </w:p>
        </w:tc>
      </w:tr>
      <w:tr w14:paraId="74547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9A9DA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895A3AC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2025年10月24日 08:30至2025年10月24日 17:00</w:t>
            </w:r>
          </w:p>
        </w:tc>
        <w:tc>
          <w:tcPr>
            <w:tcW w:w="1457" w:type="dxa"/>
            <w:gridSpan w:val="5"/>
            <w:vAlign w:val="center"/>
          </w:tcPr>
          <w:p w14:paraId="1F01C7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047633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1AC47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F19FE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85F16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F93E3B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AEA88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163A19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D9F2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CD46B3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F8AC25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7F2359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0827B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AE6D21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0C64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FF656E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15C1BE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</w:t>
            </w:r>
          </w:p>
        </w:tc>
      </w:tr>
      <w:tr w14:paraId="068C5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473B7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0D86F4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5836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C3CB5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9B5EC2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2A12C3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3176C3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B7C674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9D593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9BBFCFB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DEB1CD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F272B5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8B4B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133213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BF0232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E:工程造价咨询所涉及场所的相关环境管理活动</w:t>
            </w:r>
          </w:p>
          <w:p w14:paraId="30F9FAE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O:工程造价咨询所涉及场所的相关职业健康安全管理活动</w:t>
            </w:r>
          </w:p>
          <w:p w14:paraId="620A411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6827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051E4B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E59BB6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E:34.01.02,O:34.01.02</w:t>
            </w:r>
          </w:p>
        </w:tc>
        <w:tc>
          <w:tcPr>
            <w:tcW w:w="1275" w:type="dxa"/>
            <w:gridSpan w:val="3"/>
            <w:vAlign w:val="center"/>
          </w:tcPr>
          <w:p w14:paraId="690029E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D8A279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F635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6C18ABF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9411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024685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39FAA0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A9797B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C6C00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2E2CB5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6831D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3A0DF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5430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BEBBE7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9564429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3786BCD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14:paraId="03AD319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B4B65F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 w14:paraId="43BCD373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3E52ED88">
            <w:pPr>
              <w:jc w:val="center"/>
              <w:rPr>
                <w:sz w:val="21"/>
                <w:szCs w:val="21"/>
              </w:rPr>
            </w:pPr>
            <w:r>
              <w:t>13940576596</w:t>
            </w:r>
          </w:p>
        </w:tc>
      </w:tr>
      <w:tr w14:paraId="68F47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1B97F7">
            <w:pPr>
              <w:jc w:val="center"/>
            </w:pPr>
          </w:p>
        </w:tc>
        <w:tc>
          <w:tcPr>
            <w:tcW w:w="885" w:type="dxa"/>
            <w:vAlign w:val="center"/>
          </w:tcPr>
          <w:p w14:paraId="22E8721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4F07F0E"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 w14:paraId="7D85C1B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0D66C76"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 w14:paraId="4532A258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516D3144">
            <w:pPr>
              <w:jc w:val="center"/>
            </w:pPr>
            <w:r>
              <w:t>13940576596</w:t>
            </w:r>
          </w:p>
        </w:tc>
      </w:tr>
      <w:tr w14:paraId="2E20C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30D6DB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25162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227B4D7"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 w14:paraId="30648FE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835EA2D"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 w14:paraId="72202DEF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4EB00C13">
            <w:pPr>
              <w:jc w:val="center"/>
            </w:pPr>
            <w:r>
              <w:t>19052581805</w:t>
            </w:r>
          </w:p>
        </w:tc>
      </w:tr>
      <w:tr w14:paraId="3EB64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6C6827">
            <w:pPr>
              <w:jc w:val="center"/>
            </w:pPr>
          </w:p>
        </w:tc>
        <w:tc>
          <w:tcPr>
            <w:tcW w:w="885" w:type="dxa"/>
            <w:vAlign w:val="center"/>
          </w:tcPr>
          <w:p w14:paraId="139ED72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F4CDCCC"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 w14:paraId="54BE9AA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77FAAA1"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 w14:paraId="2DDF3A7A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28DCC98C">
            <w:pPr>
              <w:jc w:val="center"/>
            </w:pPr>
            <w:r>
              <w:t>19052581805</w:t>
            </w:r>
          </w:p>
        </w:tc>
      </w:tr>
      <w:tr w14:paraId="05608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F0C5EBE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23206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A452F58"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 w14:paraId="350BF45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B3379EC">
            <w:pPr>
              <w:jc w:val="both"/>
            </w:pPr>
            <w:r>
              <w:t>2025-N0OHSMS-1515731</w:t>
            </w:r>
          </w:p>
        </w:tc>
        <w:tc>
          <w:tcPr>
            <w:tcW w:w="3684" w:type="dxa"/>
            <w:gridSpan w:val="9"/>
            <w:vAlign w:val="center"/>
          </w:tcPr>
          <w:p w14:paraId="6BAE56F7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659A28F5">
            <w:pPr>
              <w:jc w:val="center"/>
            </w:pPr>
            <w:r>
              <w:t>18903559998</w:t>
            </w:r>
          </w:p>
        </w:tc>
      </w:tr>
      <w:tr w14:paraId="0623A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BABE8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7EF14D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4FE00DB">
            <w:pPr>
              <w:jc w:val="center"/>
            </w:pPr>
            <w:r>
              <w:t>王国科</w:t>
            </w:r>
          </w:p>
        </w:tc>
        <w:tc>
          <w:tcPr>
            <w:tcW w:w="850" w:type="dxa"/>
            <w:vAlign w:val="center"/>
          </w:tcPr>
          <w:p w14:paraId="7096539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3FF60E2">
            <w:pPr>
              <w:jc w:val="both"/>
            </w:pPr>
            <w:r>
              <w:t>2025-N0EMS-1515731</w:t>
            </w:r>
          </w:p>
        </w:tc>
        <w:tc>
          <w:tcPr>
            <w:tcW w:w="3684" w:type="dxa"/>
            <w:gridSpan w:val="9"/>
            <w:vAlign w:val="center"/>
          </w:tcPr>
          <w:p w14:paraId="19277C5C"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14:paraId="197650D4">
            <w:pPr>
              <w:jc w:val="center"/>
            </w:pPr>
            <w:r>
              <w:t>18903559998</w:t>
            </w:r>
          </w:p>
        </w:tc>
      </w:tr>
      <w:tr w14:paraId="52DC4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5B6A520">
            <w:pPr>
              <w:rPr>
                <w:sz w:val="21"/>
                <w:szCs w:val="21"/>
              </w:rPr>
            </w:pP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69AA98B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282A867F">
            <w:pPr>
              <w:widowControl/>
              <w:jc w:val="left"/>
              <w:rPr>
                <w:sz w:val="21"/>
                <w:szCs w:val="21"/>
              </w:rPr>
            </w:pPr>
          </w:p>
          <w:p w14:paraId="41E9B40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089F8D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694438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6157A92">
            <w:pPr>
              <w:rPr>
                <w:sz w:val="21"/>
                <w:szCs w:val="21"/>
              </w:rPr>
            </w:pPr>
          </w:p>
          <w:p w14:paraId="7A672A49">
            <w:pPr>
              <w:rPr>
                <w:sz w:val="21"/>
                <w:szCs w:val="21"/>
              </w:rPr>
            </w:pPr>
          </w:p>
          <w:p w14:paraId="3CF135B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730F6A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C660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B9E89D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EF4C1D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5FAD58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591998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D6F9C5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1C1226B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38C4AF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CD7DD0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23A4DA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0455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10FC24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342B1C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B68A038">
      <w:pPr>
        <w:pStyle w:val="2"/>
      </w:pPr>
    </w:p>
    <w:p w14:paraId="3C8B59F3">
      <w:pPr>
        <w:pStyle w:val="2"/>
      </w:pPr>
    </w:p>
    <w:p w14:paraId="5BBE90BD">
      <w:pPr>
        <w:pStyle w:val="2"/>
      </w:pPr>
    </w:p>
    <w:p w14:paraId="1480C411">
      <w:pPr>
        <w:pStyle w:val="2"/>
      </w:pPr>
    </w:p>
    <w:p w14:paraId="3150A5B6">
      <w:pPr>
        <w:pStyle w:val="2"/>
      </w:pPr>
    </w:p>
    <w:p w14:paraId="1D96429F">
      <w:pPr>
        <w:pStyle w:val="2"/>
      </w:pPr>
    </w:p>
    <w:p w14:paraId="7B7ABD38">
      <w:pPr>
        <w:pStyle w:val="2"/>
      </w:pPr>
    </w:p>
    <w:p w14:paraId="71D53BEA">
      <w:pPr>
        <w:pStyle w:val="2"/>
      </w:pPr>
    </w:p>
    <w:p w14:paraId="1164C490">
      <w:pPr>
        <w:pStyle w:val="2"/>
      </w:pPr>
    </w:p>
    <w:p w14:paraId="2FC75C26">
      <w:pPr>
        <w:pStyle w:val="2"/>
      </w:pPr>
    </w:p>
    <w:p w14:paraId="5EC451B1">
      <w:pPr>
        <w:pStyle w:val="2"/>
      </w:pPr>
    </w:p>
    <w:p w14:paraId="06C0B6BE">
      <w:pPr>
        <w:pStyle w:val="2"/>
      </w:pPr>
    </w:p>
    <w:p w14:paraId="2BDFB2F7">
      <w:pPr>
        <w:pStyle w:val="2"/>
      </w:pPr>
    </w:p>
    <w:p w14:paraId="0A36F812">
      <w:pPr>
        <w:pStyle w:val="2"/>
      </w:pPr>
    </w:p>
    <w:p w14:paraId="26AFE5D7">
      <w:pPr>
        <w:pStyle w:val="2"/>
      </w:pPr>
    </w:p>
    <w:p w14:paraId="3C036D4C">
      <w:pPr>
        <w:pStyle w:val="2"/>
      </w:pPr>
    </w:p>
    <w:p w14:paraId="28234D07">
      <w:pPr>
        <w:pStyle w:val="2"/>
      </w:pPr>
    </w:p>
    <w:p w14:paraId="4E2C2C69">
      <w:pPr>
        <w:pStyle w:val="2"/>
      </w:pPr>
    </w:p>
    <w:p w14:paraId="45C3B57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F92AC0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B9BCC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0653E1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CEECD4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CAE2B6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518509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12E7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CD2A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3558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F788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30C1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D2B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B00A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CBE8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1898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F9A3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43B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A190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2414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EBE8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EDD8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428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968A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23B1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23C1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3F07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1BC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7A4A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1A50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CD4E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A9D8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381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E6D5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9036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64B9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58B3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851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0FD24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A98D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C9EF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76F2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8DE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2217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2251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DCF6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9E7F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A7E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6A19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CD97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83B9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CA62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57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F05E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66A0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695B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1BD5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60D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15A6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1EC5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FC6C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80B3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C64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4DB1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AE35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FE3E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CEBA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915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7D20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D845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399A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4AB3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B01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05E8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EEC1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2D0D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BCE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071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1646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99E6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77C1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7ACD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4B4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CD5B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DD01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8187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0205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A70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3B34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5B35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DC39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2935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8D4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C7981C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84C27C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1E9B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0B6D2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17FB9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79E34C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439981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F663A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4AA57C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BD2757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0E173F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28D905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2C3ABD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B2E7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1C91F0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924B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2A56A37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14C7D2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354E5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43219E6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1271</Words>
  <Characters>1645</Characters>
  <Lines>9</Lines>
  <Paragraphs>2</Paragraphs>
  <TotalTime>1</TotalTime>
  <ScaleCrop>false</ScaleCrop>
  <LinksUpToDate>false</LinksUpToDate>
  <CharactersWithSpaces>1700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2025-10-20T04:48:51Z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