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北京三岔河电子科技有限公司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20076-2025-Q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北京市大兴区经济开发区金苑路4号1幢一层118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北京市东城区建国门街道苏州胡同61号盛和文创园C座301室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程龙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13521996419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inquiry@sanchariver.com.cn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2026年02月09日 09:00至2026年02月09日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Q:射频微波测试设备的设计开发及生产、射频微波测试设备及配件的销售和维修服务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19.05.01,19.15.00,29.10.07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19.05.01,19.15.00,29.10.07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13522011820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91480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672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