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四川世纪华图数据技术有限公司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1153-2022-SA-2023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2023年11月23日 上午至2023年11月23日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