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内蒙古华鸿项目管理有限公司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内蒙古自治区赤峰市松山区建设街东段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内蒙古自治区赤峰市松山区松城路23号3层</w:t>
            </w:r>
          </w:p>
          <w:p w:rsidR="00E12FF5">
            <w:r>
              <w:rPr>
                <w:rFonts w:hint="eastAsia"/>
                <w:sz w:val="21"/>
                <w:szCs w:val="21"/>
              </w:rPr>
              <w:t>赤峰市中环五三连接线工程监理 赤峰市穆家营子镇五三村；赤峰市松山区第二十八小学建设项目监理 赤峰市松山区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张维宁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15144760201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472395855@QQ.com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08:30至2026年03月20日 16:00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Q:房屋建筑工程监理甲级、市政公用工程监理甲级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E:房屋建筑工程监理甲级、市政公用工程监理甲级所涉及场所的相关环境管理活动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S:房屋建筑工程监理甲级、市政公用工程监理甲级所涉及场所的相关职业健康安全管理活动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Q:34.01.02,E:34.01.02,S:34.01.02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牛晓光-药康众拓（北京）医药科技有限公司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2627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4135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