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21245-2025-QEO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三河市山青新型建材有限公司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汪桂丽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911310823360066926</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三河市山青新型建材有限公司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三河市李旗庄镇东兴庄村</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三河市李旗庄镇东兴庄村</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Q:预制混凝土构件的委托加工和销售</w:t>
            </w:r>
          </w:p>
          <w:p>
            <w:pPr>
              <w:snapToGrid w:val="0"/>
              <w:spacing w:line="0" w:lineRule="atLeast"/>
              <w:jc w:val="left"/>
              <w:rPr>
                <w:rFonts w:hint="eastAsia"/>
                <w:sz w:val="21"/>
                <w:szCs w:val="21"/>
                <w:lang w:val="en-GB"/>
              </w:rPr>
            </w:pPr>
            <w:r>
              <w:rPr>
                <w:rFonts w:hint="eastAsia"/>
                <w:sz w:val="21"/>
                <w:szCs w:val="21"/>
                <w:lang w:val="en-GB"/>
              </w:rPr>
              <w:t>E:预制混凝土构件的委托加工和销售所涉及场所的相关环境管理活动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O:预制混凝土构件的委托加工和销售所涉及场所的相关职业健康安全管理活动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三河市山青新型建材有限公司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三河市李旗庄镇东兴庄村</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三河市李旗庄镇东兴庄村</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Q:预制混凝土构件的委托加工和销售</w:t>
            </w:r>
          </w:p>
          <w:p>
            <w:pPr>
              <w:snapToGrid w:val="0"/>
              <w:spacing w:line="0" w:lineRule="atLeast"/>
              <w:jc w:val="left"/>
              <w:rPr>
                <w:rFonts w:hint="eastAsia"/>
                <w:sz w:val="21"/>
                <w:szCs w:val="21"/>
                <w:lang w:val="en-GB"/>
              </w:rPr>
            </w:pPr>
            <w:r>
              <w:rPr>
                <w:rFonts w:hint="eastAsia"/>
                <w:sz w:val="21"/>
                <w:szCs w:val="21"/>
                <w:lang w:val="en-GB"/>
              </w:rPr>
              <w:t>E:预制混凝土构件的委托加工和销售所涉及场所的相关环境管理活动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O:预制混凝土构件的委托加工和销售所涉及场所的相关职业健康安全管理活动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173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