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21576-2025-Q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73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广东永利新程科技有限公司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602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广东永利新程科技有限公司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17.06.02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2025年11月03日上午至2025年11月04日上午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Q:铝合金门窗幕墙的生产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佛山市高明区杨和镇和意路21号车间一(住所申报)</w:t>
      </w:r>
    </w:p>
    <w:p w14:paraId="5FB2C4BD">
      <w:pPr>
        <w:spacing w:line="360" w:lineRule="auto"/>
        <w:ind w:firstLine="420" w:firstLineChars="200"/>
      </w:pPr>
      <w:r>
        <w:rPr>
          <w:rFonts w:hint="eastAsia"/>
        </w:rPr>
        <w:t>办公地址：</w:t>
      </w:r>
      <w:r>
        <w:rPr>
          <w:rFonts w:hint="eastAsia"/>
        </w:rPr>
        <w:t>佛山市高明区杨和镇和意路21号车间一</w:t>
      </w:r>
    </w:p>
    <w:p w14:paraId="3E2A92FF">
      <w:pPr>
        <w:spacing w:line="360" w:lineRule="auto"/>
        <w:ind w:firstLine="420" w:firstLineChars="200"/>
      </w:pPr>
      <w:r>
        <w:rPr>
          <w:rFonts w:hint="eastAsia"/>
        </w:rPr>
        <w:t>经营地址：</w:t>
      </w:r>
      <w:bookmarkStart w:id="14" w:name="生产地址"/>
      <w:bookmarkEnd w:id="14"/>
      <w:r>
        <w:rPr>
          <w:rFonts w:hint="eastAsia"/>
        </w:rPr>
        <w:t>佛山市高明区杨和镇和意路21号车间一</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2025年11月02日 08:30至2025年11月02日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广东永利新程科技有限公司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39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