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10858-2025-Q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陕西巨冠诚金属科技有限公司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91610301MA7N6UNQ4Q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陕西巨冠诚金属科技有限公司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Q:有色金属压延加工，有色金属切削加工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陕西巨冠诚金属科技有限公司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陕西省宝鸡市高新开发区高新三十一路东段68号B06栋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Q:有色金属压延加工，有色金属切削加工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605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