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云南风业新能源科技有限公司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22033-2025-QEO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云南省昆明市西山区前卫西路润城十一区三栋1002室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昆明市润城一区一栋3003号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王晓瑞</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13648723632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2325690371@qq.com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2025年12月21日 09:00至2025年12月23日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E:测风系统、测风塔的销售及其技术咨询服务所涉及场所的相关环境管理活动</w:t>
            </w:r>
          </w:p>
          <w:p>
            <w:pPr>
              <w:tabs>
                <w:tab w:val="left" w:pos="0"/>
              </w:tabs>
              <w:jc w:val="left"/>
              <w:rPr>
                <w:rFonts w:hint="eastAsia"/>
                <w:sz w:val="21"/>
                <w:szCs w:val="21"/>
              </w:rPr>
            </w:pPr>
            <w:r>
              <w:rPr>
                <w:rFonts w:hint="eastAsia"/>
                <w:sz w:val="21"/>
                <w:szCs w:val="21"/>
              </w:rPr>
              <w:t>Q:测风系统、测风塔的销售及其技术咨询服务</w:t>
            </w:r>
          </w:p>
          <w:p>
            <w:pPr>
              <w:tabs>
                <w:tab w:val="left" w:pos="0"/>
              </w:tabs>
              <w:jc w:val="left"/>
              <w:rPr>
                <w:rFonts w:hint="eastAsia"/>
                <w:sz w:val="21"/>
                <w:szCs w:val="21"/>
              </w:rPr>
            </w:pPr>
            <w:r>
              <w:rPr>
                <w:rFonts w:hint="eastAsia"/>
                <w:sz w:val="21"/>
                <w:szCs w:val="21"/>
              </w:rPr>
              <w:t>O:测风系统、测风塔的销售及其技术咨询服务所涉及场所的相关职业健康安全管理活动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E:29.10.07,34.06.00,Q:29.10.07,34.06.00,O:29.10.07,34.06.00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马焕秋</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2025-N1QMS-2296764</w:t>
            </w:r>
          </w:p>
        </w:tc>
        <w:tc>
          <w:tcPr>
            <w:tcW w:w="3684" w:type="dxa"/>
            <w:gridSpan w:val="9"/>
            <w:vAlign w:val="center"/>
          </w:tcPr>
          <w:p w:rsidR="00E12FF5">
            <w:pPr>
              <w:jc w:val="center"/>
              <w:rPr>
                <w:sz w:val="21"/>
                <w:szCs w:val="21"/>
              </w:rPr>
            </w:pPr>
            <w:r>
              <w:t>29.10.07,34.06.00</w:t>
            </w:r>
          </w:p>
        </w:tc>
        <w:tc>
          <w:tcPr>
            <w:tcW w:w="1560" w:type="dxa"/>
            <w:gridSpan w:val="2"/>
            <w:vAlign w:val="center"/>
          </w:tcPr>
          <w:p w:rsidR="00E12FF5">
            <w:pPr>
              <w:jc w:val="center"/>
              <w:rPr>
                <w:sz w:val="21"/>
                <w:szCs w:val="21"/>
              </w:rPr>
            </w:pPr>
            <w:bookmarkStart w:id="11" w:name="_GoBack"/>
            <w:bookmarkEnd w:id="11"/>
            <w:r>
              <w:t>15966077050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马焕秋</w:t>
            </w:r>
          </w:p>
        </w:tc>
        <w:tc>
          <w:tcPr>
            <w:tcW w:w="850" w:type="dxa"/>
            <w:vAlign w:val="center"/>
          </w:tcPr>
          <w:p>
            <w:pPr>
              <w:jc w:val="center"/>
            </w:pPr>
            <w:r>
              <w:t>女</w:t>
            </w:r>
          </w:p>
        </w:tc>
        <w:tc>
          <w:tcPr>
            <w:tcW w:w="2699" w:type="dxa"/>
            <w:gridSpan w:val="4"/>
            <w:vAlign w:val="center"/>
          </w:tcPr>
          <w:p>
            <w:pPr>
              <w:jc w:val="both"/>
            </w:pPr>
            <w:r>
              <w:t>2023-N1EMS-1296764</w:t>
            </w:r>
          </w:p>
        </w:tc>
        <w:tc>
          <w:tcPr>
            <w:tcW w:w="3684" w:type="dxa"/>
            <w:gridSpan w:val="9"/>
            <w:vAlign w:val="center"/>
          </w:tcPr>
          <w:p>
            <w:pPr>
              <w:jc w:val="center"/>
            </w:pPr>
            <w:r>
              <w:t>29.10.07,34.06.00</w:t>
            </w:r>
          </w:p>
        </w:tc>
        <w:tc>
          <w:tcPr>
            <w:tcW w:w="1560" w:type="dxa"/>
            <w:gridSpan w:val="2"/>
            <w:vAlign w:val="center"/>
          </w:tcPr>
          <w:p>
            <w:pPr>
              <w:jc w:val="center"/>
            </w:pPr>
            <w:r>
              <w:t>15966077050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马焕秋</w:t>
            </w:r>
          </w:p>
        </w:tc>
        <w:tc>
          <w:tcPr>
            <w:tcW w:w="850" w:type="dxa"/>
            <w:vAlign w:val="center"/>
          </w:tcPr>
          <w:p>
            <w:pPr>
              <w:jc w:val="center"/>
            </w:pPr>
            <w:r>
              <w:t>女</w:t>
            </w:r>
          </w:p>
        </w:tc>
        <w:tc>
          <w:tcPr>
            <w:tcW w:w="2699" w:type="dxa"/>
            <w:gridSpan w:val="4"/>
            <w:vAlign w:val="center"/>
          </w:tcPr>
          <w:p>
            <w:pPr>
              <w:jc w:val="both"/>
            </w:pPr>
            <w:r>
              <w:t>2023-N1OHSMS-1296764</w:t>
            </w:r>
          </w:p>
        </w:tc>
        <w:tc>
          <w:tcPr>
            <w:tcW w:w="3684" w:type="dxa"/>
            <w:gridSpan w:val="9"/>
            <w:vAlign w:val="center"/>
          </w:tcPr>
          <w:p>
            <w:pPr>
              <w:jc w:val="center"/>
            </w:pPr>
            <w:r>
              <w:t>29.10.07,34.06.00</w:t>
            </w:r>
          </w:p>
        </w:tc>
        <w:tc>
          <w:tcPr>
            <w:tcW w:w="1560" w:type="dxa"/>
            <w:gridSpan w:val="2"/>
            <w:vAlign w:val="center"/>
          </w:tcPr>
          <w:p>
            <w:pPr>
              <w:jc w:val="center"/>
            </w:pPr>
            <w:r>
              <w:t>15966077050</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0258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58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