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10961-2025-F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960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北京远洋华美食品有限公司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李楠、牛晓光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952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北京远洋华美食品有限公司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2024-N1FSMS-1353580</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牛晓光</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2025-N1FSMS-1237458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2025年08月30日上午至2025年08月30日下午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F:位于北京市丰台区石榴庄西街232号16幢1层2号的北京远洋华美食品有限公司的水产品、畜禽肉类的销售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北京市丰台区石榴庄西街232号16幢1层2号</w:t>
      </w:r>
    </w:p>
    <w:p w14:paraId="5FB2C4BD">
      <w:pPr>
        <w:spacing w:line="360" w:lineRule="auto"/>
        <w:ind w:firstLine="420" w:firstLineChars="200"/>
      </w:pPr>
      <w:r>
        <w:rPr>
          <w:rFonts w:hint="eastAsia"/>
        </w:rPr>
        <w:t>办公地址：</w:t>
      </w:r>
      <w:r>
        <w:rPr>
          <w:rFonts w:hint="eastAsia"/>
        </w:rPr>
        <w:t>北京市丰台区石榴庄西街232号16幢1层2号</w:t>
      </w:r>
    </w:p>
    <w:p w14:paraId="3E2A92FF">
      <w:pPr>
        <w:spacing w:line="360" w:lineRule="auto"/>
        <w:ind w:firstLine="420" w:firstLineChars="200"/>
      </w:pPr>
      <w:r>
        <w:rPr>
          <w:rFonts w:hint="eastAsia"/>
        </w:rPr>
        <w:t>经营地址：</w:t>
      </w:r>
      <w:bookmarkStart w:id="14" w:name="生产地址"/>
      <w:bookmarkEnd w:id="14"/>
      <w:r>
        <w:rPr>
          <w:rFonts w:hint="eastAsia"/>
        </w:rPr>
        <w:t>北京市丰台区石榴庄西街232号16幢1层2号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2025年08月17日 09:00至2025年08月17日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北京远洋华美食品有限公司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李楠、牛晓光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070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