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21692-2025-E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31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四川亚度家具有限公司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424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四川亚度家具有限公司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2025-N1EMS-3247783</w:t>
            </w:r>
          </w:p>
        </w:tc>
        <w:tc>
          <w:tcPr>
            <w:tcW w:w="3145" w:type="dxa"/>
            <w:vAlign w:val="center"/>
          </w:tcPr>
          <w:p w14:paraId="1EF07270">
            <w:pPr>
              <w:spacing w:line="360" w:lineRule="exact"/>
              <w:jc w:val="center"/>
              <w:rPr>
                <w:szCs w:val="21"/>
              </w:rPr>
            </w:pPr>
            <w:r>
              <w:t>23.01.01,23.01.03,23.01.04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2025-N1EMS-1407731</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2025年11月12日上午至2025年11月14日上午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E:木质家具、软体家具(床垫、沙发)的生产和服务所涉及场所的相关环境管理活动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四川省德阳市中江县兴隆镇隆锦路10号</w:t>
      </w:r>
    </w:p>
    <w:p w14:paraId="5FB2C4BD">
      <w:pPr>
        <w:spacing w:line="360" w:lineRule="auto"/>
        <w:ind w:firstLine="420" w:firstLineChars="200"/>
      </w:pPr>
      <w:r>
        <w:rPr>
          <w:rFonts w:hint="eastAsia"/>
        </w:rPr>
        <w:t>办公地址：</w:t>
      </w:r>
      <w:r>
        <w:rPr>
          <w:rFonts w:hint="eastAsia"/>
        </w:rPr>
        <w:t>四川省德阳市中江县兴隆镇隆锦路10号</w:t>
      </w:r>
    </w:p>
    <w:p w14:paraId="3E2A92FF">
      <w:pPr>
        <w:spacing w:line="360" w:lineRule="auto"/>
        <w:ind w:firstLine="420" w:firstLineChars="200"/>
      </w:pPr>
      <w:r>
        <w:rPr>
          <w:rFonts w:hint="eastAsia"/>
        </w:rPr>
        <w:t>经营地址：</w:t>
      </w:r>
      <w:bookmarkStart w:id="14" w:name="生产地址"/>
      <w:bookmarkEnd w:id="14"/>
      <w:r>
        <w:rPr>
          <w:rFonts w:hint="eastAsia"/>
        </w:rPr>
        <w:t>四川省德阳市中江县兴隆镇隆锦路10号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2025年11月06日 14:00至2025年11月06日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四川亚度家具有限公司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032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