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山东禾纳谷智能科技有限公司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20989-2025-QEO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山东省聊城市高新区许营镇东外环以西、南外环以北现代装配式产业园西区北侧办公楼一层101室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山东省聊城市高新区许营镇东外环以西、南外环以北现代装配式产业园西区北侧办公楼一层101室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17560378987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379134066@QQ.com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2025年07月15日 08:30至2025年07月15日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E:小型挖掘机、装载机、叉车、电动小运输车、多功能全地形车研发、生产和销售所涉及场所的相关环境管理活动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Q:小型挖掘机、装载机、叉车、电动小运输车、多功能全地形车研发、生产和销售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O:小型挖掘机、装载机、叉车、电动小运输车、多功能全地形车研发、生产和销售所涉及场所的相关职业健康安全管理活动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E:18.02.02,18.05.02,22.01.00,29.01.02,29.10.03,29.10.07,Q:18.02.02,18.05.02,22.01.00,29.01.02,29.10.03,29.10.07,O:18.02.02,18.05.02,22.01.00,29.01.02,29.10.03,29.10.07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范岩修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2023-N1EMS-1323427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18.02.02,18.05.02,22.01.00,29.01.02,29.10.03,29.10.07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13964759619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范岩修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2023-N1QMS-1323427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18.02.02,18.05.02,22.01.00,29.01.02,29.10.03,29.10.07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13964759619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范岩修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2023-N1OHSMS-1323427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18.02.02,18.05.02,22.01.00,29.01.02,29.10.03,29.10.07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13964759619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630860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范岩修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73079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