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河北北铭光电设备股份有限公司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上午至2023年11月18日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河北北铭光电设备股份有限公司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