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10625-2023-Q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唐山嘉上科技有限公司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91130282MA0G5TW01T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唐山嘉上科技有限公司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丰南经济开发区高新园华通街42号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河北省唐山市丰南经济开发区高新园华通街42号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用于智慧城市、智慧乡村的智能应用管理平台（供暖、供电）技术相关的应用软件开发；智慧矿车无人驾驶系统软件的技术服务；自控柜的组装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唐山嘉上科技有限公司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丰南经济开发区高新园华通街42号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河北省唐山市丰南经济开发区高新园华通街42号；唐山市丰南区国丰大街与汇通路交叉口鑫丰大厦4层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用于智慧城市、智慧乡村的智能应用管理平台（供暖、供电）技术相关的应用软件开发；智慧矿车无人驾驶系统软件的技术服务；自控柜的组装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