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河北新瑞风扬通信工程有限公司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1293-2021-Q-2023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河北省石家庄市桥西区南长街193号2栋1单元103号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石家庄市裕华区建华南大街中冶盛世国际广场D座717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韩丽娜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15033113743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15033113743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Q:44,O:44,E:44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2023年11月15日 上午至2023年11月17日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Q:0.8,O:0.8,E:1.4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ISO45001：2018,E：GB/T 24001-2016/ISO14001:2015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Q：空调设备配件的销售；空调设备的维修、维护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O：空调设备配件的销售，空调设备的维修、维护所涉及场所的相关职业健康安全管理活动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E：空调设备配件的销售，空调设备的维修、维护所涉及场所的相关环境管理活动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Q：18.08.00;29.10.07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E：18.08.00;29.10.07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2023-11-10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04300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2023-11-10T08:02:56Z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