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无锡市华德电力钢杆有限公司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2023-11-15 8:30:00上午至2023-11-15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