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市华德电力钢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2日 上午至2023年1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立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