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57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产品出厂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  <w:lang w:eastAsia="zh-CN"/>
              </w:rPr>
              <w:t>检验</w:t>
            </w:r>
            <w:r>
              <w:rPr>
                <w:rFonts w:hint="eastAsia" w:ascii="宋体" w:hAnsi="宋体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840" w:firstLineChars="4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称重</w:t>
            </w: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  <w:szCs w:val="21"/>
                <w:lang w:val="en-US" w:eastAsia="zh-CN"/>
              </w:rPr>
              <w:t>~50</w:t>
            </w:r>
            <w:r>
              <w:rPr>
                <w:rFonts w:hint="eastAsia"/>
              </w:rPr>
              <w:t>）</w:t>
            </w:r>
            <w:r>
              <w:rPr>
                <w:rFonts w:ascii="Arial" w:hAnsi="宋体" w:cs="Arial"/>
                <w:bCs/>
              </w:rPr>
              <w:t>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  <w:lang w:val="en-US" w:eastAsia="zh-CN"/>
              </w:rPr>
              <w:t>83</w:t>
            </w:r>
            <w:r>
              <w:rPr>
                <w:rFonts w:hint="eastAsia" w:ascii="Times New Roman" w:hAnsi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  <w:lang w:val="en-US" w:eastAsia="zh-CN"/>
              </w:rPr>
              <w:t>1%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</w:rPr>
              <w:t>电子秤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）</w:t>
            </w:r>
            <w:r>
              <w:t>kg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 xml:space="preserve">=（2~20）g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RM/GF-02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JJF1070-2005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崔敏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测量不确定度评定》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测量过程要素如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1448"/>
    <w:multiLevelType w:val="singleLevel"/>
    <w:tmpl w:val="05BA14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C141C"/>
    <w:rsid w:val="04181C40"/>
    <w:rsid w:val="0B4C686E"/>
    <w:rsid w:val="0E8A0B1A"/>
    <w:rsid w:val="1DEE4BDA"/>
    <w:rsid w:val="1F873149"/>
    <w:rsid w:val="29BA1879"/>
    <w:rsid w:val="3D2E641E"/>
    <w:rsid w:val="46F4211E"/>
    <w:rsid w:val="49772DE1"/>
    <w:rsid w:val="51F138C9"/>
    <w:rsid w:val="5C136810"/>
    <w:rsid w:val="714F268C"/>
    <w:rsid w:val="75286EBC"/>
    <w:rsid w:val="75F64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2020-04-15T11:55:41Z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