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合肥浩顺物业管理有限公司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20687-2023-EnMS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合肥市新站区颍河路以北铜陵北路以东新站总部经济大厦B24楼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安徽省合肥市瑶海区嘉山路与凤台路交口龙兴苑综合楼二楼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szCs w:val="21"/>
                <w:lang w:val="en-US" w:eastAsia="zh-CN"/>
              </w:rPr>
              <w:t>合肥市新站区铜陵北路与颖上路交口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黄晓勇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18756985111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18756985111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2023-11-17 8:00:00上午至2023-11-17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6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bookmarkEnd w:id="2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物业服务所涉及的能源管理活动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2.10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李永忠</w:t>
            </w:r>
            <w:bookmarkEnd w:id="24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2023-11-13</w:t>
            </w:r>
            <w:bookmarkEnd w:id="25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8752B79"/>
    <w:rsid w:val="1F76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1144</Words>
  <Characters>1327</Characters>
  <Lines>11</Lines>
  <Paragraphs>3</Paragraphs>
  <TotalTime>0</TotalTime>
  <ScaleCrop>false</ScaleCrop>
  <LinksUpToDate>false</LinksUpToDate>
  <CharactersWithSpaces>1384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2023-11-13T08:03:27Z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