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陕西亿杰致美智慧城市服务有限公司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2023年11月21日 上午至2023年11月22日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康誉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