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145"/>
        <w:gridCol w:w="564"/>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西安权正辉煌保安服务有限公司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10691-2023-QEO</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陕西省西安市国家民用航天产业基地神舟三路十一科技西北大厦四层西户416-3</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陕西省西安市国家民用航天产业基地神舟三路十一科技西北大厦四层西户416-3</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康誉</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15202998575</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15202998575</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Q:25,E:25,O:25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2023-11-10 8:30:00上午至2023-11-10 17:30:00上午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一阶段审核人日"/>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Wingdings 2" w:hAnsi="Wingdings 2"/>
                <w:sz w:val="21"/>
                <w:szCs w:val="21"/>
                <w:lang w:eastAsia="zh-CN"/>
              </w:rPr>
              <w:t>☑</w:t>
            </w:r>
            <w:r>
              <w:rPr>
                <w:rFonts w:hint="eastAsia"/>
                <w:sz w:val="21"/>
                <w:szCs w:val="21"/>
              </w:rPr>
              <w:t>是</w:t>
            </w:r>
            <w:bookmarkStart w:id="10" w:name="一阶段勾选非现场"/>
            <w:r>
              <w:rPr>
                <w:rFonts w:hint="eastAsia" w:ascii="宋体" w:hAnsi="宋体"/>
                <w:sz w:val="21"/>
                <w:szCs w:val="21"/>
              </w:rPr>
              <w:t>□</w:t>
            </w:r>
            <w:bookmarkEnd w:id="10"/>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1" w:name="多场所信息"/>
            <w:r>
              <w:rPr>
                <w:rFonts w:hint="eastAsia"/>
                <w:sz w:val="21"/>
                <w:szCs w:val="21"/>
              </w:rPr>
              <w:t>■是  □否</w:t>
            </w:r>
            <w:bookmarkEnd w:id="1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2" w:name="是否临时多场所"/>
            <w:r>
              <w:rPr>
                <w:rFonts w:hint="eastAsia" w:ascii="宋体"/>
                <w:sz w:val="21"/>
                <w:szCs w:val="21"/>
                <w:lang w:eastAsia="zh-CN"/>
              </w:rPr>
              <w:t>☑</w:t>
            </w:r>
            <w:r>
              <w:rPr>
                <w:rFonts w:hint="eastAsia" w:ascii="宋体"/>
                <w:sz w:val="21"/>
                <w:szCs w:val="21"/>
              </w:rPr>
              <w:t xml:space="preserve">是  </w:t>
            </w:r>
            <w:bookmarkEnd w:id="12"/>
            <w:r>
              <w:rPr>
                <w:rFonts w:hint="eastAsia"/>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4" w:name="审核范围"/>
            <w:r>
              <w:rPr>
                <w:sz w:val="21"/>
                <w:szCs w:val="21"/>
              </w:rPr>
              <w:t>Q：资质范围内的保安（门卫、巡逻、守护、随身护卫、安全检查、区域秩序维护）服务</w:t>
            </w:r>
          </w:p>
          <w:p>
            <w:pPr>
              <w:tabs>
                <w:tab w:val="left" w:pos="0"/>
              </w:tabs>
              <w:jc w:val="left"/>
              <w:rPr>
                <w:sz w:val="21"/>
                <w:szCs w:val="21"/>
              </w:rPr>
            </w:pPr>
            <w:r>
              <w:rPr>
                <w:sz w:val="21"/>
                <w:szCs w:val="21"/>
              </w:rPr>
              <w:t>E：资质范围内的保安（门卫、巡逻、守护、随身护卫、安全检查、区域秩序维护）服务所涉及场所的相关环境管理活动</w:t>
            </w:r>
          </w:p>
          <w:p>
            <w:pPr>
              <w:tabs>
                <w:tab w:val="left" w:pos="0"/>
              </w:tabs>
              <w:jc w:val="left"/>
              <w:rPr>
                <w:sz w:val="21"/>
                <w:szCs w:val="21"/>
              </w:rPr>
            </w:pPr>
            <w:r>
              <w:rPr>
                <w:sz w:val="21"/>
                <w:szCs w:val="21"/>
              </w:rPr>
              <w:t>O：资质范围内的保安（门卫、巡逻、守护、随身护卫、安全检查、区域秩序维护）服务所涉及场所的相关职业健康安全管理活动</w:t>
            </w:r>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5" w:name="专业代码"/>
            <w:r>
              <w:rPr>
                <w:sz w:val="21"/>
                <w:szCs w:val="21"/>
              </w:rPr>
              <w:t>Q：35.12.00</w:t>
            </w:r>
          </w:p>
          <w:p>
            <w:pPr>
              <w:tabs>
                <w:tab w:val="left" w:pos="0"/>
              </w:tabs>
              <w:rPr>
                <w:sz w:val="21"/>
                <w:szCs w:val="21"/>
              </w:rPr>
            </w:pPr>
            <w:r>
              <w:rPr>
                <w:sz w:val="21"/>
                <w:szCs w:val="21"/>
              </w:rPr>
              <w:t>E：35.12.00</w:t>
            </w:r>
          </w:p>
          <w:p>
            <w:pPr>
              <w:tabs>
                <w:tab w:val="left" w:pos="0"/>
              </w:tabs>
              <w:rPr>
                <w:sz w:val="21"/>
                <w:szCs w:val="21"/>
              </w:rPr>
            </w:pPr>
            <w:r>
              <w:rPr>
                <w:sz w:val="21"/>
                <w:szCs w:val="21"/>
              </w:rPr>
              <w:t>O：35.12.00</w:t>
            </w:r>
            <w:bookmarkEnd w:id="25"/>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6" w:name="删减条款"/>
            <w:bookmarkEnd w:id="26"/>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557"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826"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bookmarkStart w:id="29" w:name="_GoBack"/>
            <w:bookmarkEnd w:id="29"/>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557"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826" w:type="dxa"/>
            <w:gridSpan w:val="9"/>
            <w:vAlign w:val="center"/>
          </w:tcPr>
          <w:p>
            <w:pPr>
              <w:jc w:val="center"/>
              <w:rPr>
                <w:sz w:val="21"/>
                <w:szCs w:val="21"/>
              </w:rPr>
            </w:pPr>
            <w:r>
              <w:rPr>
                <w:sz w:val="21"/>
                <w:szCs w:val="21"/>
              </w:rPr>
              <w:t>Q:35.12.00</w:t>
            </w:r>
          </w:p>
          <w:p>
            <w:pPr>
              <w:jc w:val="center"/>
              <w:rPr>
                <w:sz w:val="21"/>
                <w:szCs w:val="21"/>
              </w:rPr>
            </w:pPr>
            <w:r>
              <w:rPr>
                <w:sz w:val="21"/>
                <w:szCs w:val="21"/>
              </w:rPr>
              <w:t>E:35.12.00</w:t>
            </w:r>
          </w:p>
          <w:p>
            <w:pPr>
              <w:jc w:val="center"/>
              <w:rPr>
                <w:sz w:val="21"/>
                <w:szCs w:val="21"/>
              </w:rPr>
            </w:pPr>
            <w:r>
              <w:rPr>
                <w:sz w:val="21"/>
                <w:szCs w:val="21"/>
              </w:rPr>
              <w:t>O:35.12.00</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567" w:type="dxa"/>
            <w:gridSpan w:val="9"/>
          </w:tcPr>
          <w:p>
            <w:pPr>
              <w:rPr>
                <w:sz w:val="21"/>
                <w:szCs w:val="21"/>
              </w:rPr>
            </w:pPr>
            <w:r>
              <w:rPr>
                <w:rFonts w:hint="eastAsia"/>
                <w:sz w:val="21"/>
                <w:szCs w:val="21"/>
              </w:rPr>
              <w:t>审核部联系人：</w:t>
            </w:r>
          </w:p>
          <w:p>
            <w:pPr>
              <w:widowControl/>
              <w:jc w:val="left"/>
              <w:rPr>
                <w:sz w:val="21"/>
                <w:szCs w:val="21"/>
              </w:rPr>
            </w:pPr>
            <w:bookmarkStart w:id="27" w:name="审核派遣人"/>
            <w:r>
              <w:rPr>
                <w:sz w:val="21"/>
                <w:szCs w:val="21"/>
              </w:rPr>
              <w:t>夏僧道</w:t>
            </w:r>
            <w:bookmarkEnd w:id="27"/>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8" w:name="审批日期"/>
            <w:r>
              <w:rPr>
                <w:rFonts w:hint="eastAsia"/>
                <w:sz w:val="21"/>
                <w:szCs w:val="21"/>
              </w:rPr>
              <w:t>2023-11-08</w:t>
            </w:r>
            <w:bookmarkEnd w:id="28"/>
          </w:p>
        </w:tc>
        <w:tc>
          <w:tcPr>
            <w:tcW w:w="5386"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46C066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0</TotalTime>
  <ScaleCrop>false</ScaleCrop>
  <LinksUpToDate>false</LinksUpToDate>
  <CharactersWithSpaces>1588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2023-11-08T00:39:34Z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2052-12.1.0.15712</vt:lpwstr>
  </property>
</Properties>
</file>