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霸州市洪祥科技有限公司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1193-2021-EI-2023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2023年11月14日 上午至2023年11月14日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霸州市洪祥科技有限公司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