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9B7EB8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9B7EB8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9B7EB8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9B7EB8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9B7EB8" w:rsidRDefault="00971600" w:rsidP="004A04C8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9B7EB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4A04C8">
              <w:rPr>
                <w:rFonts w:ascii="楷体" w:eastAsia="楷体" w:hAnsi="楷体" w:hint="eastAsia"/>
                <w:sz w:val="24"/>
                <w:szCs w:val="24"/>
              </w:rPr>
              <w:t>韩超</w:t>
            </w:r>
            <w:proofErr w:type="gramEnd"/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4A04C8">
              <w:rPr>
                <w:rFonts w:ascii="楷体" w:eastAsia="楷体" w:hAnsi="楷体" w:hint="eastAsia"/>
                <w:sz w:val="24"/>
                <w:szCs w:val="24"/>
              </w:rPr>
              <w:t>李清玉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9B7EB8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9B7EB8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9B7EB8" w:rsidRDefault="00971600" w:rsidP="00AE0B2E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3928B9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E0B2E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E0B2E"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1585" w:type="dxa"/>
            <w:vMerge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9B7EB8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E54035" w:rsidRDefault="00971600" w:rsidP="00DF4971">
            <w:pPr>
              <w:rPr>
                <w:rFonts w:ascii="楷体" w:eastAsia="楷体" w:hAnsi="楷体"/>
                <w:sz w:val="24"/>
                <w:szCs w:val="24"/>
              </w:rPr>
            </w:pPr>
            <w:r w:rsidRPr="00E54035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C17048" w:rsidRPr="00C33F0F">
              <w:rPr>
                <w:rFonts w:ascii="宋体" w:hAnsi="宋体" w:cs="Arial" w:hint="eastAsia"/>
                <w:szCs w:val="24"/>
              </w:rPr>
              <w:t xml:space="preserve">QMS: </w:t>
            </w:r>
            <w:r w:rsidR="004A04C8" w:rsidRPr="0039331C">
              <w:rPr>
                <w:rFonts w:ascii="宋体" w:hAnsi="宋体" w:cs="Arial" w:hint="eastAsia"/>
                <w:szCs w:val="24"/>
              </w:rPr>
              <w:t>5.3组织的岗位、职责和权限、6.2质量目标、7.1.6组织知识、7.5.1形成文件的信息总则、7.5.2形成文件的信息的创建和更新、7.5.3形成文件的信息的控制</w:t>
            </w:r>
            <w:r w:rsidR="004A04C8" w:rsidRPr="0039331C">
              <w:rPr>
                <w:rFonts w:ascii="宋体" w:hAnsi="宋体" w:cs="Arial" w:hint="eastAsia"/>
                <w:spacing w:val="-6"/>
                <w:szCs w:val="24"/>
              </w:rPr>
              <w:t>、9.1.1监视、测量、分析和评价总则</w:t>
            </w:r>
            <w:r w:rsidR="004A04C8" w:rsidRPr="0039331C"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  <w:r w:rsidR="003836CA" w:rsidRPr="00E54035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27E3" w:rsidRPr="009B7EB8" w:rsidTr="00645FB8">
        <w:trPr>
          <w:trHeight w:val="1255"/>
        </w:trPr>
        <w:tc>
          <w:tcPr>
            <w:tcW w:w="1809" w:type="dxa"/>
            <w:vAlign w:val="center"/>
          </w:tcPr>
          <w:p w:rsidR="000727E3" w:rsidRPr="004C330C" w:rsidRDefault="000727E3" w:rsidP="00215E9C">
            <w:pPr>
              <w:rPr>
                <w:rFonts w:ascii="楷体" w:eastAsia="楷体" w:hAnsi="楷体" w:hint="eastAsia"/>
                <w:b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0727E3" w:rsidRPr="004C330C" w:rsidRDefault="000727E3" w:rsidP="00215E9C">
            <w:pPr>
              <w:rPr>
                <w:rFonts w:ascii="楷体" w:eastAsia="楷体" w:hAnsi="楷体" w:hint="eastAsia"/>
                <w:b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Q：5.3</w:t>
            </w:r>
          </w:p>
        </w:tc>
        <w:tc>
          <w:tcPr>
            <w:tcW w:w="10004" w:type="dxa"/>
            <w:vAlign w:val="center"/>
          </w:tcPr>
          <w:p w:rsidR="000727E3" w:rsidRPr="004C330C" w:rsidRDefault="000727E3" w:rsidP="00215E9C">
            <w:pPr>
              <w:spacing w:line="360" w:lineRule="auto"/>
              <w:rPr>
                <w:rFonts w:ascii="楷体" w:eastAsia="楷体" w:hAnsi="楷体" w:hint="eastAsia"/>
                <w:b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办公室</w:t>
            </w:r>
            <w:r w:rsidRPr="004C330C">
              <w:rPr>
                <w:rFonts w:ascii="楷体" w:eastAsia="楷体" w:hAnsi="楷体" w:hint="eastAsia"/>
                <w:szCs w:val="24"/>
              </w:rPr>
              <w:t>主要负责：公司的职业健康安全管理体系推进，体系的范围及过程管理，行政管理，沟通，人力资源管理，培训；文件管理、外来文件收集、记录管理等。</w:t>
            </w:r>
          </w:p>
        </w:tc>
        <w:tc>
          <w:tcPr>
            <w:tcW w:w="1585" w:type="dxa"/>
          </w:tcPr>
          <w:p w:rsidR="000727E3" w:rsidRPr="009B7EB8" w:rsidRDefault="000727E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27E3" w:rsidRPr="009B7EB8" w:rsidTr="00645FB8">
        <w:trPr>
          <w:trHeight w:val="1255"/>
        </w:trPr>
        <w:tc>
          <w:tcPr>
            <w:tcW w:w="1809" w:type="dxa"/>
            <w:vAlign w:val="center"/>
          </w:tcPr>
          <w:p w:rsidR="000727E3" w:rsidRPr="004C330C" w:rsidRDefault="000727E3" w:rsidP="00215E9C">
            <w:pPr>
              <w:rPr>
                <w:rFonts w:ascii="楷体" w:eastAsia="楷体" w:hAnsi="楷体" w:hint="eastAsia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0727E3" w:rsidRPr="004C330C" w:rsidRDefault="000727E3" w:rsidP="00215E9C">
            <w:pPr>
              <w:rPr>
                <w:rFonts w:ascii="楷体" w:eastAsia="楷体" w:hAnsi="楷体" w:hint="eastAsia"/>
                <w:b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Q6.2</w:t>
            </w:r>
          </w:p>
        </w:tc>
        <w:tc>
          <w:tcPr>
            <w:tcW w:w="10004" w:type="dxa"/>
            <w:vAlign w:val="center"/>
          </w:tcPr>
          <w:p w:rsidR="000727E3" w:rsidRPr="004C330C" w:rsidRDefault="000727E3" w:rsidP="00215E9C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 xml:space="preserve">部门目标：                 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  <w:gridCol w:w="2126"/>
            </w:tblGrid>
            <w:tr w:rsidR="000727E3" w:rsidTr="00215E9C">
              <w:trPr>
                <w:cantSplit/>
                <w:trHeight w:hRule="exact" w:val="510"/>
              </w:trPr>
              <w:tc>
                <w:tcPr>
                  <w:tcW w:w="3544" w:type="dxa"/>
                  <w:vAlign w:val="center"/>
                </w:tcPr>
                <w:p w:rsidR="000727E3" w:rsidRDefault="000727E3" w:rsidP="00215E9C">
                  <w:pPr>
                    <w:spacing w:line="0" w:lineRule="atLeast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培训计划完成率100%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0727E3" w:rsidRDefault="000727E3" w:rsidP="00215E9C">
                  <w:pPr>
                    <w:spacing w:line="0" w:lineRule="atLeast"/>
                    <w:jc w:val="center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 w:rsidR="000727E3" w:rsidTr="00215E9C">
              <w:trPr>
                <w:cantSplit/>
                <w:trHeight w:hRule="exact" w:val="510"/>
              </w:trPr>
              <w:tc>
                <w:tcPr>
                  <w:tcW w:w="3544" w:type="dxa"/>
                  <w:vAlign w:val="center"/>
                </w:tcPr>
                <w:p w:rsidR="000727E3" w:rsidRDefault="000727E3" w:rsidP="00215E9C">
                  <w:pPr>
                    <w:spacing w:line="0" w:lineRule="atLeast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培训合格率100%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0727E3" w:rsidRDefault="000727E3" w:rsidP="00215E9C">
                  <w:pPr>
                    <w:spacing w:line="0" w:lineRule="atLeast"/>
                    <w:jc w:val="center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 w:rsidR="000727E3" w:rsidTr="00215E9C">
              <w:trPr>
                <w:cantSplit/>
                <w:trHeight w:hRule="exact" w:val="510"/>
              </w:trPr>
              <w:tc>
                <w:tcPr>
                  <w:tcW w:w="3544" w:type="dxa"/>
                  <w:vAlign w:val="center"/>
                </w:tcPr>
                <w:p w:rsidR="000727E3" w:rsidRDefault="000727E3" w:rsidP="00215E9C">
                  <w:pPr>
                    <w:spacing w:line="0" w:lineRule="atLeast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文件化信息受控率100%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0727E3" w:rsidRDefault="000727E3" w:rsidP="00215E9C">
                  <w:pPr>
                    <w:spacing w:line="0" w:lineRule="atLeast"/>
                    <w:jc w:val="center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</w:tbl>
          <w:p w:rsidR="000727E3" w:rsidRPr="004C330C" w:rsidRDefault="000727E3" w:rsidP="00215E9C">
            <w:pPr>
              <w:spacing w:line="360" w:lineRule="auto"/>
              <w:rPr>
                <w:rFonts w:ascii="楷体" w:eastAsia="楷体" w:hAnsi="楷体" w:hint="eastAsia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考核情况，</w:t>
            </w:r>
            <w:r w:rsidR="00DD1558">
              <w:rPr>
                <w:rFonts w:ascii="楷体" w:eastAsia="楷体" w:hAnsi="楷体" w:hint="eastAsia"/>
                <w:szCs w:val="24"/>
              </w:rPr>
              <w:t>2020.1.8日经考核</w:t>
            </w:r>
            <w:r w:rsidRPr="004C330C">
              <w:rPr>
                <w:rFonts w:ascii="楷体" w:eastAsia="楷体" w:hAnsi="楷体" w:hint="eastAsia"/>
                <w:szCs w:val="24"/>
              </w:rPr>
              <w:t>已完成。</w:t>
            </w:r>
          </w:p>
        </w:tc>
        <w:tc>
          <w:tcPr>
            <w:tcW w:w="1585" w:type="dxa"/>
          </w:tcPr>
          <w:p w:rsidR="000727E3" w:rsidRPr="009B7EB8" w:rsidRDefault="000727E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27E3" w:rsidRPr="009B7EB8" w:rsidTr="00576F5F">
        <w:trPr>
          <w:trHeight w:val="676"/>
        </w:trPr>
        <w:tc>
          <w:tcPr>
            <w:tcW w:w="1809" w:type="dxa"/>
            <w:vAlign w:val="center"/>
          </w:tcPr>
          <w:p w:rsidR="000727E3" w:rsidRPr="004C330C" w:rsidRDefault="000727E3" w:rsidP="00215E9C">
            <w:pPr>
              <w:rPr>
                <w:rFonts w:ascii="楷体" w:eastAsia="楷体" w:hAnsi="楷体" w:hint="eastAsia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组织的知识</w:t>
            </w:r>
          </w:p>
        </w:tc>
        <w:tc>
          <w:tcPr>
            <w:tcW w:w="1311" w:type="dxa"/>
            <w:vAlign w:val="center"/>
          </w:tcPr>
          <w:p w:rsidR="000727E3" w:rsidRPr="004C330C" w:rsidRDefault="000727E3" w:rsidP="00215E9C">
            <w:pPr>
              <w:rPr>
                <w:rFonts w:ascii="楷体" w:eastAsia="楷体" w:hAnsi="楷体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Q 7.1.6</w:t>
            </w:r>
          </w:p>
        </w:tc>
        <w:tc>
          <w:tcPr>
            <w:tcW w:w="10004" w:type="dxa"/>
            <w:vAlign w:val="center"/>
          </w:tcPr>
          <w:p w:rsidR="000727E3" w:rsidRPr="004C330C" w:rsidRDefault="000727E3" w:rsidP="000727E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办公室</w:t>
            </w:r>
            <w:r w:rsidRPr="004C330C">
              <w:rPr>
                <w:rFonts w:ascii="楷体" w:eastAsia="楷体" w:hAnsi="楷体" w:hint="eastAsia"/>
                <w:szCs w:val="24"/>
              </w:rPr>
              <w:t>负责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0727E3" w:rsidRPr="004C330C" w:rsidRDefault="000727E3" w:rsidP="000727E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企业各部门层次基本有相应的管理制度、工作流程，适用的外来文件，工作</w:t>
            </w:r>
            <w:r w:rsidR="00DE2827">
              <w:rPr>
                <w:rFonts w:ascii="楷体" w:eastAsia="楷体" w:hAnsi="楷体" w:hint="eastAsia"/>
                <w:szCs w:val="24"/>
              </w:rPr>
              <w:t>远程视频</w:t>
            </w:r>
            <w:r w:rsidRPr="004C330C">
              <w:rPr>
                <w:rFonts w:ascii="楷体" w:eastAsia="楷体" w:hAnsi="楷体" w:hint="eastAsia"/>
                <w:szCs w:val="24"/>
              </w:rPr>
              <w:t>有岗位职责、管理看板、标识牌等方式传递企业文化、工作要求、制度流程等组织内部知识。并通过文件发放、会议传达、专</w:t>
            </w:r>
            <w:r w:rsidRPr="004C330C">
              <w:rPr>
                <w:rFonts w:ascii="楷体" w:eastAsia="楷体" w:hAnsi="楷体" w:hint="eastAsia"/>
                <w:szCs w:val="24"/>
              </w:rPr>
              <w:lastRenderedPageBreak/>
              <w:t>题培训等方式进行内部知识的获得、交流和更新等。</w:t>
            </w:r>
          </w:p>
          <w:p w:rsidR="000727E3" w:rsidRPr="004C330C" w:rsidRDefault="000727E3" w:rsidP="00215E9C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 xml:space="preserve">    组织知识在部门管理基本符合标准要求。</w:t>
            </w:r>
          </w:p>
        </w:tc>
        <w:tc>
          <w:tcPr>
            <w:tcW w:w="1585" w:type="dxa"/>
          </w:tcPr>
          <w:p w:rsidR="000727E3" w:rsidRPr="009B7EB8" w:rsidRDefault="000727E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27E3" w:rsidRPr="009B7EB8" w:rsidTr="00645FB8">
        <w:trPr>
          <w:trHeight w:val="2110"/>
        </w:trPr>
        <w:tc>
          <w:tcPr>
            <w:tcW w:w="1809" w:type="dxa"/>
            <w:vAlign w:val="center"/>
          </w:tcPr>
          <w:p w:rsidR="000727E3" w:rsidRPr="004C330C" w:rsidRDefault="000727E3" w:rsidP="00215E9C">
            <w:pPr>
              <w:rPr>
                <w:rFonts w:ascii="楷体" w:eastAsia="楷体" w:hAnsi="楷体" w:hint="eastAsia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lastRenderedPageBreak/>
              <w:t>文件信息、文件控制</w:t>
            </w:r>
          </w:p>
        </w:tc>
        <w:tc>
          <w:tcPr>
            <w:tcW w:w="1311" w:type="dxa"/>
            <w:vAlign w:val="center"/>
          </w:tcPr>
          <w:p w:rsidR="000727E3" w:rsidRPr="004C330C" w:rsidRDefault="000727E3" w:rsidP="00215E9C">
            <w:pPr>
              <w:rPr>
                <w:rFonts w:ascii="楷体" w:eastAsia="楷体" w:hAnsi="楷体" w:cs="Tahoma" w:hint="eastAsia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Q7.5</w:t>
            </w:r>
          </w:p>
        </w:tc>
        <w:tc>
          <w:tcPr>
            <w:tcW w:w="10004" w:type="dxa"/>
            <w:vAlign w:val="center"/>
          </w:tcPr>
          <w:p w:rsidR="000727E3" w:rsidRPr="00121EA6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编制了《文件控制程序》编号：</w:t>
            </w:r>
            <w:r w:rsidRPr="00121EA6">
              <w:rPr>
                <w:rFonts w:ascii="楷体" w:eastAsia="楷体" w:hAnsi="楷体" w:hint="eastAsia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hint="eastAsia"/>
                <w:szCs w:val="24"/>
              </w:rPr>
              <w:t>.CX01-2018</w:t>
            </w:r>
            <w:r w:rsidRPr="00121EA6">
              <w:rPr>
                <w:rFonts w:ascii="楷体" w:eastAsia="楷体" w:hAnsi="楷体" w:cs="宋体" w:hint="eastAsia"/>
                <w:szCs w:val="24"/>
              </w:rPr>
              <w:t>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0727E3" w:rsidRPr="00121EA6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编制了《记录控制程序》编号：</w:t>
            </w:r>
            <w:r>
              <w:rPr>
                <w:rFonts w:ascii="楷体" w:eastAsia="楷体" w:hAnsi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hint="eastAsia"/>
                <w:szCs w:val="24"/>
              </w:rPr>
              <w:t>.CX03-2018</w:t>
            </w:r>
            <w:r w:rsidRPr="00121EA6">
              <w:rPr>
                <w:rFonts w:ascii="楷体" w:eastAsia="楷体" w:hAnsi="楷体" w:cs="宋体" w:hint="eastAsia"/>
                <w:szCs w:val="24"/>
              </w:rPr>
              <w:t>，规定了记录的形成和收集、传递和归档、储存和处理、分类和编码、借阅等，基本符合标准控制要求。</w:t>
            </w:r>
          </w:p>
          <w:p w:rsidR="000727E3" w:rsidRPr="00121EA6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组织策划的体系文件主要包括：《质量、环境、职业健康安全管理手册》，编号</w:t>
            </w:r>
            <w:r>
              <w:rPr>
                <w:rFonts w:ascii="楷体" w:eastAsia="楷体" w:hAnsi="楷体" w:cs="宋体" w:hint="eastAsia"/>
                <w:szCs w:val="24"/>
              </w:rPr>
              <w:t>SDMS</w:t>
            </w:r>
            <w:r w:rsidRPr="00121EA6">
              <w:rPr>
                <w:rFonts w:ascii="楷体" w:eastAsia="楷体" w:hAnsi="楷体" w:cs="宋体" w:hint="eastAsia"/>
                <w:szCs w:val="24"/>
              </w:rPr>
              <w:t>-SC-2018，版本：A/0；《质量、环境、职业健康安全管理体系程序文件》，《三级文件汇编》， 版本：A/0，以及相关运行记录等。以上文件编制人：办公室，审核人：</w:t>
            </w:r>
            <w:r>
              <w:rPr>
                <w:rFonts w:ascii="楷体" w:eastAsia="楷体" w:hAnsi="楷体" w:cs="宋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宋体" w:hint="eastAsia"/>
                <w:szCs w:val="24"/>
              </w:rPr>
              <w:t>，批准人：</w:t>
            </w:r>
            <w:r>
              <w:rPr>
                <w:rFonts w:ascii="楷体" w:eastAsia="楷体" w:hAnsi="楷体" w:cs="宋体" w:hint="eastAsia"/>
                <w:szCs w:val="24"/>
              </w:rPr>
              <w:t>侯建</w:t>
            </w:r>
            <w:r w:rsidRPr="00121EA6">
              <w:rPr>
                <w:rFonts w:ascii="楷体" w:eastAsia="楷体" w:hAnsi="楷体" w:cs="宋体" w:hint="eastAsia"/>
                <w:szCs w:val="24"/>
              </w:rPr>
              <w:t>，发布实施日期2018年</w:t>
            </w:r>
            <w:r>
              <w:rPr>
                <w:rFonts w:ascii="楷体" w:eastAsia="楷体" w:hAnsi="楷体" w:cs="宋体" w:hint="eastAsia"/>
                <w:szCs w:val="24"/>
              </w:rPr>
              <w:t>9</w:t>
            </w:r>
            <w:r w:rsidRPr="00121EA6">
              <w:rPr>
                <w:rFonts w:ascii="楷体" w:eastAsia="楷体" w:hAnsi="楷体" w:cs="宋体" w:hint="eastAsia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szCs w:val="24"/>
              </w:rPr>
              <w:t>1</w:t>
            </w:r>
            <w:r w:rsidRPr="00121EA6">
              <w:rPr>
                <w:rFonts w:ascii="楷体" w:eastAsia="楷体" w:hAnsi="楷体" w:cs="宋体" w:hint="eastAsia"/>
                <w:szCs w:val="24"/>
              </w:rPr>
              <w:t>日。</w:t>
            </w:r>
          </w:p>
          <w:p w:rsidR="000727E3" w:rsidRPr="00121EA6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公司质量方针</w:t>
            </w:r>
            <w:r>
              <w:rPr>
                <w:rFonts w:ascii="楷体" w:eastAsia="楷体" w:hAnsi="楷体" w:cs="宋体" w:hint="eastAsia"/>
                <w:szCs w:val="24"/>
              </w:rPr>
              <w:t>和质量目标</w:t>
            </w:r>
            <w:r w:rsidRPr="00121EA6">
              <w:rPr>
                <w:rFonts w:ascii="楷体" w:eastAsia="楷体" w:hAnsi="楷体" w:cs="宋体" w:hint="eastAsia"/>
                <w:szCs w:val="24"/>
              </w:rPr>
              <w:t>随手册一同发布，方针目标发布经过总经理批准、评审，适宜。</w:t>
            </w:r>
          </w:p>
          <w:p w:rsidR="000727E3" w:rsidRPr="00121EA6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查见《受控文件清单》，登录有手册、程序、</w:t>
            </w:r>
            <w:r>
              <w:rPr>
                <w:rFonts w:ascii="楷体" w:eastAsia="楷体" w:hAnsi="楷体" w:cs="宋体" w:hint="eastAsia"/>
                <w:szCs w:val="24"/>
              </w:rPr>
              <w:t>人造草坪作业指导书、营销服务质量的控制规范、检验规范</w:t>
            </w:r>
            <w:r w:rsidRPr="00121EA6">
              <w:rPr>
                <w:rFonts w:ascii="楷体" w:eastAsia="楷体" w:hAnsi="楷体" w:cs="宋体" w:hint="eastAsia"/>
                <w:szCs w:val="24"/>
              </w:rPr>
              <w:t>等受控文件，包含了体系要求的成文信息，文件规定基本符合组织实际，满足标准要求。</w:t>
            </w:r>
          </w:p>
          <w:p w:rsidR="000727E3" w:rsidRPr="00121EA6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查文件发放情况：</w:t>
            </w:r>
          </w:p>
          <w:p w:rsidR="000727E3" w:rsidRPr="00121EA6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提供了《文件发放、回收记录》，所有文件均由办公室发放，录有管理手册、程序、作业文件及标准、法律法规等外来文件。显示文件发放均有文件名称、编号、分发号、版本，发放/回收日期等。</w:t>
            </w:r>
          </w:p>
          <w:p w:rsidR="000727E3" w:rsidRPr="00121EA6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查外来文件管理：</w:t>
            </w:r>
          </w:p>
          <w:p w:rsidR="000727E3" w:rsidRPr="00121EA6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公司对外来文件及法律法规进行了收集、识别、分发、控制。外来文件采用了统一保管、借阅使用的方</w:t>
            </w:r>
            <w:r w:rsidRPr="00121EA6">
              <w:rPr>
                <w:rFonts w:ascii="楷体" w:eastAsia="楷体" w:hAnsi="楷体" w:cs="宋体" w:hint="eastAsia"/>
                <w:szCs w:val="24"/>
              </w:rPr>
              <w:lastRenderedPageBreak/>
              <w:t>法进行控制。由办公室负责通过到主管部门、网上收集、标准发布部门进行购买，并对外来文件的识别、跟踪、控制。查到：《外来文件一览表（QMS</w:t>
            </w:r>
            <w:r>
              <w:rPr>
                <w:rFonts w:ascii="楷体" w:eastAsia="楷体" w:hAnsi="楷体" w:cs="宋体" w:hint="eastAsia"/>
                <w:szCs w:val="24"/>
              </w:rPr>
              <w:t>）》</w:t>
            </w:r>
            <w:r w:rsidRPr="00121EA6">
              <w:rPr>
                <w:rFonts w:ascii="楷体" w:eastAsia="楷体" w:hAnsi="楷体" w:cs="宋体" w:hint="eastAsia"/>
                <w:szCs w:val="24"/>
              </w:rPr>
              <w:t>，有：《</w:t>
            </w:r>
            <w:r w:rsidRPr="00121EA6">
              <w:rPr>
                <w:rFonts w:ascii="楷体" w:eastAsia="楷体" w:hAnsi="楷体" w:cs="楷体" w:hint="eastAsia"/>
                <w:kern w:val="0"/>
                <w:szCs w:val="24"/>
              </w:rPr>
              <w:t>商品经营服务质量管理规范</w:t>
            </w:r>
            <w:r w:rsidRPr="00121EA6">
              <w:rPr>
                <w:rFonts w:ascii="楷体" w:eastAsia="楷体" w:hAnsi="楷体" w:cs="宋体" w:hint="eastAsia"/>
                <w:szCs w:val="24"/>
              </w:rPr>
              <w:t>》、《中华人民共和国产品质量法》、《</w:t>
            </w:r>
            <w:r w:rsidRPr="00C5066C">
              <w:rPr>
                <w:rFonts w:ascii="楷体" w:eastAsia="楷体" w:hAnsi="楷体" w:cs="宋体" w:hint="eastAsia"/>
                <w:szCs w:val="24"/>
              </w:rPr>
              <w:t>GBT 20394-2013 体育用人造草</w:t>
            </w:r>
            <w:r w:rsidRPr="00121EA6">
              <w:rPr>
                <w:rFonts w:ascii="楷体" w:eastAsia="楷体" w:hAnsi="楷体" w:cs="宋体" w:hint="eastAsia"/>
                <w:szCs w:val="24"/>
              </w:rPr>
              <w:t>》等法律法规和执行标准，外来文件管理符合要求。</w:t>
            </w:r>
          </w:p>
          <w:p w:rsidR="000727E3" w:rsidRPr="00121EA6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查作废文件控制：</w:t>
            </w:r>
            <w:r w:rsidR="00ED6A4C">
              <w:rPr>
                <w:rFonts w:ascii="楷体" w:eastAsia="楷体" w:hAnsi="楷体" w:cs="宋体" w:hint="eastAsia"/>
                <w:szCs w:val="24"/>
              </w:rPr>
              <w:t>暂未发生</w:t>
            </w:r>
            <w:r w:rsidRPr="00121EA6">
              <w:rPr>
                <w:rFonts w:ascii="楷体" w:eastAsia="楷体" w:hAnsi="楷体" w:cs="宋体" w:hint="eastAsia"/>
                <w:szCs w:val="24"/>
              </w:rPr>
              <w:t>，今后对发生文件的更改、作废、销毁，将按相关规定执行。</w:t>
            </w:r>
          </w:p>
          <w:p w:rsidR="000727E3" w:rsidRPr="00121EA6" w:rsidRDefault="00DE2827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>
              <w:rPr>
                <w:rFonts w:ascii="楷体" w:eastAsia="楷体" w:hAnsi="楷体" w:cs="宋体" w:hint="eastAsia"/>
                <w:szCs w:val="24"/>
              </w:rPr>
              <w:t>远程视频</w:t>
            </w:r>
            <w:r w:rsidR="000727E3" w:rsidRPr="00121EA6">
              <w:rPr>
                <w:rFonts w:ascii="楷体" w:eastAsia="楷体" w:hAnsi="楷体" w:cs="宋体" w:hint="eastAsia"/>
                <w:szCs w:val="24"/>
              </w:rPr>
              <w:t>查看组织办公室文件管理情况，通过纸张、电子版形式文件化，文件名称、编号、内容等字迹清晰，标识易于识别、检索、可追溯，纸质文件存放在文件柜中，防水防潮，储存环境适宜。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0727E3" w:rsidRPr="00121EA6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查到了《记录清单》，记录设置符合公司实施运行要求，基本包含了体系要求的相关记录；《记录清单》，内容清晰，规定了记录的名称、编号、保存期限等信息。 记录以名称、编号进行唯一性标识。</w:t>
            </w:r>
          </w:p>
          <w:p w:rsidR="000727E3" w:rsidRPr="00121EA6" w:rsidRDefault="00DE2827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>
              <w:rPr>
                <w:rFonts w:ascii="楷体" w:eastAsia="楷体" w:hAnsi="楷体" w:cs="宋体" w:hint="eastAsia"/>
                <w:szCs w:val="24"/>
              </w:rPr>
              <w:t>远程视频</w:t>
            </w:r>
            <w:r w:rsidR="000727E3" w:rsidRPr="00121EA6">
              <w:rPr>
                <w:rFonts w:ascii="楷体" w:eastAsia="楷体" w:hAnsi="楷体" w:cs="宋体" w:hint="eastAsia"/>
                <w:szCs w:val="24"/>
              </w:rPr>
              <w:t>查阅了记录：《培训</w:t>
            </w:r>
            <w:r w:rsidR="00ED6A4C">
              <w:rPr>
                <w:rFonts w:ascii="楷体" w:eastAsia="楷体" w:hAnsi="楷体" w:cs="宋体" w:hint="eastAsia"/>
                <w:szCs w:val="24"/>
              </w:rPr>
              <w:t>记录</w:t>
            </w:r>
            <w:r w:rsidR="000727E3" w:rsidRPr="00121EA6">
              <w:rPr>
                <w:rFonts w:ascii="楷体" w:eastAsia="楷体" w:hAnsi="楷体" w:cs="宋体" w:hint="eastAsia"/>
                <w:szCs w:val="24"/>
              </w:rPr>
              <w:t>》、《</w:t>
            </w:r>
            <w:r w:rsidR="00ED6A4C">
              <w:rPr>
                <w:rFonts w:ascii="楷体" w:eastAsia="楷体" w:hAnsi="楷体" w:cs="宋体" w:hint="eastAsia"/>
                <w:szCs w:val="24"/>
              </w:rPr>
              <w:t>合格供应商名录</w:t>
            </w:r>
            <w:r w:rsidR="000727E3" w:rsidRPr="00121EA6">
              <w:rPr>
                <w:rFonts w:ascii="楷体" w:eastAsia="楷体" w:hAnsi="楷体" w:cs="宋体" w:hint="eastAsia"/>
                <w:szCs w:val="24"/>
              </w:rPr>
              <w:t>》、《</w:t>
            </w:r>
            <w:r w:rsidR="00ED6A4C">
              <w:rPr>
                <w:rFonts w:ascii="楷体" w:eastAsia="楷体" w:hAnsi="楷体" w:cs="宋体" w:hint="eastAsia"/>
                <w:szCs w:val="24"/>
              </w:rPr>
              <w:t>巡查表</w:t>
            </w:r>
            <w:r w:rsidR="000727E3" w:rsidRPr="00121EA6">
              <w:rPr>
                <w:rFonts w:ascii="楷体" w:eastAsia="楷体" w:hAnsi="楷体" w:cs="宋体" w:hint="eastAsia"/>
                <w:szCs w:val="24"/>
              </w:rPr>
              <w:t>》、《</w:t>
            </w:r>
            <w:r w:rsidR="00ED6A4C">
              <w:rPr>
                <w:rFonts w:ascii="楷体" w:eastAsia="楷体" w:hAnsi="楷体" w:cs="宋体" w:hint="eastAsia"/>
                <w:szCs w:val="24"/>
              </w:rPr>
              <w:t>内审报告</w:t>
            </w:r>
            <w:r w:rsidR="000727E3" w:rsidRPr="00121EA6">
              <w:rPr>
                <w:rFonts w:ascii="楷体" w:eastAsia="楷体" w:hAnsi="楷体" w:cs="宋体" w:hint="eastAsia"/>
                <w:szCs w:val="24"/>
              </w:rPr>
              <w:t>》等体系运行记录，记录比较完整，内容规范全面，字迹清楚，有填表人、检查人等信息，易于检索，符合要求。</w:t>
            </w:r>
          </w:p>
          <w:p w:rsidR="000727E3" w:rsidRPr="00121EA6" w:rsidRDefault="000727E3" w:rsidP="00215E9C">
            <w:pPr>
              <w:spacing w:line="360" w:lineRule="auto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 xml:space="preserve">　 </w:t>
            </w:r>
            <w:r w:rsidR="00DE2827">
              <w:rPr>
                <w:rFonts w:ascii="楷体" w:eastAsia="楷体" w:hAnsi="楷体" w:cs="宋体" w:hint="eastAsia"/>
                <w:szCs w:val="24"/>
              </w:rPr>
              <w:t>远程视频</w:t>
            </w:r>
            <w:r w:rsidRPr="00121EA6">
              <w:rPr>
                <w:rFonts w:ascii="楷体" w:eastAsia="楷体" w:hAnsi="楷体" w:cs="宋体" w:hint="eastAsia"/>
                <w:szCs w:val="24"/>
              </w:rPr>
              <w:t>察看记录存放处：各</w:t>
            </w:r>
            <w:proofErr w:type="gramStart"/>
            <w:r w:rsidRPr="00121EA6">
              <w:rPr>
                <w:rFonts w:ascii="楷体" w:eastAsia="楷体" w:hAnsi="楷体" w:cs="宋体" w:hint="eastAsia"/>
                <w:szCs w:val="24"/>
              </w:rPr>
              <w:t>类记录</w:t>
            </w:r>
            <w:proofErr w:type="gramEnd"/>
            <w:r w:rsidRPr="00121EA6">
              <w:rPr>
                <w:rFonts w:ascii="楷体" w:eastAsia="楷体" w:hAnsi="楷体" w:cs="宋体" w:hint="eastAsia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0727E3" w:rsidRPr="004C330C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 w:rsidR="000727E3" w:rsidRPr="009B7EB8" w:rsidRDefault="000727E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27E3" w:rsidRPr="009B7EB8" w:rsidTr="0099410A">
        <w:trPr>
          <w:trHeight w:val="2110"/>
        </w:trPr>
        <w:tc>
          <w:tcPr>
            <w:tcW w:w="1809" w:type="dxa"/>
            <w:vAlign w:val="center"/>
          </w:tcPr>
          <w:p w:rsidR="000727E3" w:rsidRPr="004C330C" w:rsidRDefault="000727E3" w:rsidP="00215E9C">
            <w:pPr>
              <w:snapToGrid w:val="0"/>
              <w:rPr>
                <w:rFonts w:ascii="楷体" w:eastAsia="楷体" w:hAnsi="楷体" w:cs="宋体"/>
                <w:szCs w:val="24"/>
              </w:rPr>
            </w:pPr>
            <w:r w:rsidRPr="004C330C">
              <w:rPr>
                <w:rFonts w:ascii="楷体" w:eastAsia="楷体" w:hAnsi="楷体" w:cs="宋体" w:hint="eastAsia"/>
                <w:szCs w:val="24"/>
              </w:rPr>
              <w:lastRenderedPageBreak/>
              <w:t>监视测量分析总则、分析评价</w:t>
            </w:r>
          </w:p>
          <w:p w:rsidR="000727E3" w:rsidRPr="004C330C" w:rsidRDefault="000727E3" w:rsidP="00215E9C">
            <w:pPr>
              <w:rPr>
                <w:rFonts w:ascii="楷体" w:eastAsia="楷体" w:hAnsi="楷体" w:hint="eastAsia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727E3" w:rsidRPr="004C330C" w:rsidRDefault="000727E3" w:rsidP="00215E9C">
            <w:pPr>
              <w:rPr>
                <w:rFonts w:ascii="楷体" w:eastAsia="楷体" w:hAnsi="楷体" w:cs="宋体"/>
                <w:szCs w:val="24"/>
              </w:rPr>
            </w:pPr>
            <w:r w:rsidRPr="004C330C">
              <w:rPr>
                <w:rFonts w:ascii="楷体" w:eastAsia="楷体" w:hAnsi="楷体" w:cs="宋体" w:hint="eastAsia"/>
                <w:szCs w:val="24"/>
              </w:rPr>
              <w:t>QMS  9.1.1</w:t>
            </w:r>
          </w:p>
          <w:p w:rsidR="000727E3" w:rsidRPr="004C330C" w:rsidRDefault="000727E3" w:rsidP="00215E9C">
            <w:pPr>
              <w:rPr>
                <w:rFonts w:ascii="楷体" w:eastAsia="楷体" w:hAnsi="楷体" w:cs="宋体" w:hint="eastAsia"/>
                <w:szCs w:val="24"/>
              </w:rPr>
            </w:pPr>
            <w:r w:rsidRPr="004C330C">
              <w:rPr>
                <w:rFonts w:ascii="楷体" w:eastAsia="楷体" w:hAnsi="楷体" w:cs="宋体" w:hint="eastAsia"/>
                <w:szCs w:val="24"/>
              </w:rPr>
              <w:t xml:space="preserve">9.1.3 </w:t>
            </w:r>
          </w:p>
        </w:tc>
        <w:tc>
          <w:tcPr>
            <w:tcW w:w="10004" w:type="dxa"/>
          </w:tcPr>
          <w:p w:rsidR="000727E3" w:rsidRPr="00121EA6" w:rsidRDefault="000727E3" w:rsidP="000727E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公司规定了管理体系相关信息的收集、汇总、分析、处理、传递的要求。</w:t>
            </w:r>
          </w:p>
          <w:p w:rsidR="000727E3" w:rsidRPr="00121EA6" w:rsidRDefault="000727E3" w:rsidP="000727E3">
            <w:pPr>
              <w:snapToGrid w:val="0"/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0727E3" w:rsidRPr="00121EA6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公司的过程和体系的监视和测量主要是通过内审、管理评审、目标考核以及日常工作监督、产品检验、</w:t>
            </w:r>
            <w:r w:rsidRPr="00121EA6">
              <w:rPr>
                <w:rFonts w:ascii="楷体" w:eastAsia="楷体" w:hAnsi="楷体" w:cs="宋体" w:hint="eastAsia"/>
                <w:szCs w:val="24"/>
              </w:rPr>
              <w:lastRenderedPageBreak/>
              <w:t>顾客满意度测量等的方式完成。</w:t>
            </w:r>
          </w:p>
          <w:p w:rsidR="000727E3" w:rsidRPr="00121EA6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0727E3" w:rsidRPr="00121EA6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供销部负责对供方业绩予以评价，对供方业绩实施了监视和测量，并对产品销售过程的监视和测量活动进行了策划和实施。</w:t>
            </w:r>
          </w:p>
          <w:p w:rsidR="000727E3" w:rsidRPr="00121EA6" w:rsidRDefault="000727E3" w:rsidP="000727E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供销部对顾客满意度进行了定期评价和分析。</w:t>
            </w:r>
          </w:p>
          <w:p w:rsidR="000727E3" w:rsidRPr="00121EA6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公司日常通过对市场信息、目标完成情况及适宜性、营销人员过程工作监督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  <w:p w:rsidR="000727E3" w:rsidRPr="004C330C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公司已对管理体系的监视、测量、分析和评价进行了策划，基本能够按照要求实施。</w:t>
            </w:r>
            <w:r w:rsidRPr="004C330C">
              <w:rPr>
                <w:rFonts w:ascii="楷体" w:eastAsia="楷体" w:hAnsi="楷体" w:cs="宋体" w:hint="eastAsia"/>
                <w:szCs w:val="24"/>
              </w:rPr>
              <w:t>。</w:t>
            </w:r>
          </w:p>
        </w:tc>
        <w:tc>
          <w:tcPr>
            <w:tcW w:w="1585" w:type="dxa"/>
          </w:tcPr>
          <w:p w:rsidR="000727E3" w:rsidRPr="009B7EB8" w:rsidRDefault="000727E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27E3" w:rsidRPr="009B7EB8" w:rsidTr="00A07CC4">
        <w:trPr>
          <w:trHeight w:val="1385"/>
        </w:trPr>
        <w:tc>
          <w:tcPr>
            <w:tcW w:w="1809" w:type="dxa"/>
            <w:vAlign w:val="center"/>
          </w:tcPr>
          <w:p w:rsidR="000727E3" w:rsidRPr="004C330C" w:rsidRDefault="000727E3" w:rsidP="00215E9C">
            <w:pPr>
              <w:rPr>
                <w:rFonts w:ascii="楷体" w:eastAsia="楷体" w:hAnsi="楷体" w:hint="eastAsia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lastRenderedPageBreak/>
              <w:t>内审</w:t>
            </w:r>
          </w:p>
        </w:tc>
        <w:tc>
          <w:tcPr>
            <w:tcW w:w="1311" w:type="dxa"/>
            <w:vAlign w:val="center"/>
          </w:tcPr>
          <w:p w:rsidR="000727E3" w:rsidRPr="004C330C" w:rsidRDefault="000727E3" w:rsidP="00215E9C">
            <w:pPr>
              <w:rPr>
                <w:rFonts w:ascii="楷体" w:eastAsia="楷体" w:hAnsi="楷体" w:hint="eastAsia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 xml:space="preserve">Q 9.2 </w:t>
            </w:r>
          </w:p>
        </w:tc>
        <w:tc>
          <w:tcPr>
            <w:tcW w:w="10004" w:type="dxa"/>
            <w:vAlign w:val="center"/>
          </w:tcPr>
          <w:p w:rsidR="000727E3" w:rsidRPr="004C330C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查看《内部审核程序》，经查基本符合要求。</w:t>
            </w:r>
          </w:p>
          <w:p w:rsidR="000727E3" w:rsidRPr="004C330C" w:rsidRDefault="000727E3" w:rsidP="000727E3">
            <w:pPr>
              <w:spacing w:line="360" w:lineRule="auto"/>
              <w:ind w:firstLineChars="100" w:firstLine="210"/>
              <w:rPr>
                <w:rFonts w:ascii="楷体" w:eastAsia="楷体" w:hAnsi="楷体" w:hint="eastAsia"/>
                <w:szCs w:val="24"/>
              </w:rPr>
            </w:pPr>
            <w:proofErr w:type="gramStart"/>
            <w:r w:rsidRPr="004C330C">
              <w:rPr>
                <w:rFonts w:ascii="楷体" w:eastAsia="楷体" w:hAnsi="楷体" w:hint="eastAsia"/>
                <w:szCs w:val="24"/>
              </w:rPr>
              <w:t>查由</w:t>
            </w:r>
            <w:r>
              <w:rPr>
                <w:rFonts w:ascii="楷体" w:eastAsia="楷体" w:hAnsi="楷体" w:hint="eastAsia"/>
                <w:szCs w:val="24"/>
              </w:rPr>
              <w:t>盛念金</w:t>
            </w:r>
            <w:proofErr w:type="gramEnd"/>
            <w:r w:rsidRPr="004C330C">
              <w:rPr>
                <w:rFonts w:ascii="楷体" w:eastAsia="楷体" w:hAnsi="楷体" w:hint="eastAsia"/>
                <w:szCs w:val="24"/>
              </w:rPr>
              <w:t>签发《管理体系审核计划》 由</w:t>
            </w:r>
            <w:r>
              <w:rPr>
                <w:rFonts w:ascii="楷体" w:eastAsia="楷体" w:hAnsi="楷体" w:hint="eastAsia"/>
                <w:szCs w:val="24"/>
              </w:rPr>
              <w:t>办公室</w:t>
            </w:r>
            <w:r w:rsidRPr="004C330C">
              <w:rPr>
                <w:rFonts w:ascii="楷体" w:eastAsia="楷体" w:hAnsi="楷体" w:hint="eastAsia"/>
                <w:szCs w:val="24"/>
              </w:rPr>
              <w:t>201</w:t>
            </w:r>
            <w:r w:rsidR="00DE2827">
              <w:rPr>
                <w:rFonts w:ascii="楷体" w:eastAsia="楷体" w:hAnsi="楷体" w:hint="eastAsia"/>
                <w:szCs w:val="24"/>
              </w:rPr>
              <w:t>9</w:t>
            </w:r>
            <w:r w:rsidRPr="004C330C">
              <w:rPr>
                <w:rFonts w:ascii="楷体" w:eastAsia="楷体" w:hAnsi="楷体" w:hint="eastAsia"/>
                <w:szCs w:val="24"/>
              </w:rPr>
              <w:t>年</w:t>
            </w:r>
            <w:r>
              <w:rPr>
                <w:rFonts w:ascii="楷体" w:eastAsia="楷体" w:hAnsi="楷体" w:hint="eastAsia"/>
                <w:szCs w:val="24"/>
              </w:rPr>
              <w:t>12</w:t>
            </w:r>
            <w:r w:rsidRPr="004C330C">
              <w:rPr>
                <w:rFonts w:ascii="楷体" w:eastAsia="楷体" w:hAnsi="楷体" w:hint="eastAsia"/>
                <w:szCs w:val="24"/>
              </w:rPr>
              <w:t>月</w:t>
            </w:r>
            <w:r w:rsidR="00DE2827">
              <w:rPr>
                <w:rFonts w:ascii="楷体" w:eastAsia="楷体" w:hAnsi="楷体" w:hint="eastAsia"/>
                <w:szCs w:val="24"/>
              </w:rPr>
              <w:t>25</w:t>
            </w:r>
            <w:r w:rsidRPr="004C330C">
              <w:rPr>
                <w:rFonts w:ascii="楷体" w:eastAsia="楷体" w:hAnsi="楷体" w:hint="eastAsia"/>
                <w:szCs w:val="24"/>
              </w:rPr>
              <w:t>日发文。定于20</w:t>
            </w:r>
            <w:r w:rsidR="00DE2827">
              <w:rPr>
                <w:rFonts w:ascii="楷体" w:eastAsia="楷体" w:hAnsi="楷体" w:hint="eastAsia"/>
                <w:szCs w:val="24"/>
              </w:rPr>
              <w:t>20</w:t>
            </w:r>
            <w:r w:rsidRPr="004C330C">
              <w:rPr>
                <w:rFonts w:ascii="楷体" w:eastAsia="楷体" w:hAnsi="楷体" w:hint="eastAsia"/>
                <w:szCs w:val="24"/>
              </w:rPr>
              <w:t>年</w:t>
            </w:r>
            <w:r>
              <w:rPr>
                <w:rFonts w:ascii="楷体" w:eastAsia="楷体" w:hAnsi="楷体" w:hint="eastAsia"/>
                <w:szCs w:val="24"/>
              </w:rPr>
              <w:t>1</w:t>
            </w:r>
            <w:r w:rsidRPr="004C330C">
              <w:rPr>
                <w:rFonts w:ascii="楷体" w:eastAsia="楷体" w:hAnsi="楷体" w:hint="eastAsia"/>
                <w:szCs w:val="24"/>
              </w:rPr>
              <w:t>月</w:t>
            </w:r>
            <w:r w:rsidR="00DE2827">
              <w:rPr>
                <w:rFonts w:ascii="楷体" w:eastAsia="楷体" w:hAnsi="楷体" w:hint="eastAsia"/>
                <w:szCs w:val="24"/>
              </w:rPr>
              <w:t>5</w:t>
            </w:r>
            <w:r w:rsidRPr="004C330C">
              <w:rPr>
                <w:rFonts w:ascii="楷体" w:eastAsia="楷体" w:hAnsi="楷体" w:hint="eastAsia"/>
                <w:szCs w:val="24"/>
              </w:rPr>
              <w:t>日-</w:t>
            </w:r>
            <w:r w:rsidR="00DE2827">
              <w:rPr>
                <w:rFonts w:ascii="楷体" w:eastAsia="楷体" w:hAnsi="楷体" w:hint="eastAsia"/>
                <w:szCs w:val="24"/>
              </w:rPr>
              <w:t>6</w:t>
            </w:r>
            <w:r w:rsidRPr="004C330C">
              <w:rPr>
                <w:rFonts w:ascii="楷体" w:eastAsia="楷体" w:hAnsi="楷体" w:hint="eastAsia"/>
                <w:szCs w:val="24"/>
              </w:rPr>
              <w:t>日开展内部审核，通知规定了内审的目的、依据、审核的主要内容、审核要求、审核组成员及审核时间安排等。</w:t>
            </w:r>
          </w:p>
          <w:p w:rsidR="000727E3" w:rsidRPr="004C330C" w:rsidRDefault="000727E3" w:rsidP="000727E3">
            <w:pPr>
              <w:spacing w:line="360" w:lineRule="auto"/>
              <w:ind w:firstLineChars="100" w:firstLine="210"/>
              <w:rPr>
                <w:rFonts w:ascii="楷体" w:eastAsia="楷体" w:hAnsi="楷体" w:hint="eastAsia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审核组长：</w:t>
            </w:r>
            <w:r>
              <w:rPr>
                <w:rFonts w:ascii="楷体" w:eastAsia="楷体" w:hAnsi="楷体" w:hint="eastAsia"/>
                <w:szCs w:val="24"/>
              </w:rPr>
              <w:t>盛念金</w:t>
            </w:r>
            <w:r w:rsidRPr="004C330C">
              <w:rPr>
                <w:rFonts w:ascii="楷体" w:eastAsia="楷体" w:hAnsi="楷体" w:hint="eastAsia"/>
                <w:szCs w:val="24"/>
              </w:rPr>
              <w:t>，组员：</w:t>
            </w:r>
            <w:r w:rsidR="00DE2827" w:rsidRPr="00DE2827">
              <w:rPr>
                <w:rFonts w:ascii="楷体" w:eastAsia="楷体" w:hAnsi="楷体" w:hint="eastAsia"/>
                <w:szCs w:val="24"/>
              </w:rPr>
              <w:t>韩超</w:t>
            </w:r>
            <w:r w:rsidR="00DE2827" w:rsidRPr="00DE2827">
              <w:rPr>
                <w:rFonts w:ascii="楷体" w:eastAsia="楷体" w:hAnsi="楷体" w:hint="eastAsia"/>
                <w:szCs w:val="24"/>
              </w:rPr>
              <w:t>、</w:t>
            </w:r>
            <w:r w:rsidR="00DE2827" w:rsidRPr="00DE2827">
              <w:rPr>
                <w:rFonts w:ascii="楷体" w:eastAsia="楷体" w:hAnsi="楷体" w:hint="eastAsia"/>
                <w:szCs w:val="24"/>
              </w:rPr>
              <w:t>李清玉</w:t>
            </w:r>
            <w:r w:rsidR="00DE2827" w:rsidRPr="00DE2827">
              <w:rPr>
                <w:rFonts w:ascii="楷体" w:eastAsia="楷体" w:hAnsi="楷体" w:hint="eastAsia"/>
                <w:szCs w:val="24"/>
              </w:rPr>
              <w:t>、</w:t>
            </w:r>
            <w:r w:rsidR="00DE2827" w:rsidRPr="00DE2827">
              <w:rPr>
                <w:rFonts w:ascii="楷体" w:eastAsia="楷体" w:hAnsi="楷体" w:hint="eastAsia"/>
                <w:szCs w:val="24"/>
              </w:rPr>
              <w:t>陈朋</w:t>
            </w:r>
            <w:r w:rsidRPr="004C330C">
              <w:rPr>
                <w:rFonts w:ascii="楷体" w:eastAsia="楷体" w:hAnsi="楷体" w:hint="eastAsia"/>
                <w:szCs w:val="24"/>
              </w:rPr>
              <w:t>。与内审员交谈，</w:t>
            </w:r>
            <w:r>
              <w:rPr>
                <w:rFonts w:ascii="楷体" w:eastAsia="楷体" w:hAnsi="楷体" w:hint="eastAsia"/>
                <w:szCs w:val="24"/>
              </w:rPr>
              <w:t>内</w:t>
            </w:r>
            <w:proofErr w:type="gramStart"/>
            <w:r>
              <w:rPr>
                <w:rFonts w:ascii="楷体" w:eastAsia="楷体" w:hAnsi="楷体" w:hint="eastAsia"/>
                <w:szCs w:val="24"/>
              </w:rPr>
              <w:t>审知识</w:t>
            </w:r>
            <w:proofErr w:type="gramEnd"/>
            <w:r>
              <w:rPr>
                <w:rFonts w:ascii="楷体" w:eastAsia="楷体" w:hAnsi="楷体" w:hint="eastAsia"/>
                <w:szCs w:val="24"/>
              </w:rPr>
              <w:t>还需加强，</w:t>
            </w:r>
            <w:r w:rsidRPr="004C330C">
              <w:rPr>
                <w:rFonts w:ascii="楷体" w:eastAsia="楷体" w:hAnsi="楷体" w:hint="eastAsia"/>
                <w:szCs w:val="24"/>
              </w:rPr>
              <w:t>经查内审员没有审核自己的工作。</w:t>
            </w:r>
          </w:p>
          <w:p w:rsidR="000727E3" w:rsidRPr="004C330C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查看内审记录，按计划 20</w:t>
            </w:r>
            <w:r w:rsidR="00DE2827">
              <w:rPr>
                <w:rFonts w:ascii="楷体" w:eastAsia="楷体" w:hAnsi="楷体" w:hint="eastAsia"/>
                <w:szCs w:val="24"/>
              </w:rPr>
              <w:t>20</w:t>
            </w:r>
            <w:r w:rsidRPr="004C330C">
              <w:rPr>
                <w:rFonts w:ascii="楷体" w:eastAsia="楷体" w:hAnsi="楷体" w:hint="eastAsia"/>
                <w:szCs w:val="24"/>
              </w:rPr>
              <w:t>年</w:t>
            </w:r>
            <w:r>
              <w:rPr>
                <w:rFonts w:ascii="楷体" w:eastAsia="楷体" w:hAnsi="楷体" w:hint="eastAsia"/>
                <w:szCs w:val="24"/>
              </w:rPr>
              <w:t>1</w:t>
            </w:r>
            <w:r w:rsidRPr="004C330C">
              <w:rPr>
                <w:rFonts w:ascii="楷体" w:eastAsia="楷体" w:hAnsi="楷体" w:hint="eastAsia"/>
                <w:szCs w:val="24"/>
              </w:rPr>
              <w:t>月</w:t>
            </w:r>
            <w:r w:rsidR="00DE2827">
              <w:rPr>
                <w:rFonts w:ascii="楷体" w:eastAsia="楷体" w:hAnsi="楷体" w:hint="eastAsia"/>
                <w:szCs w:val="24"/>
              </w:rPr>
              <w:t>5</w:t>
            </w:r>
            <w:r w:rsidRPr="004C330C">
              <w:rPr>
                <w:rFonts w:ascii="楷体" w:eastAsia="楷体" w:hAnsi="楷体" w:hint="eastAsia"/>
                <w:szCs w:val="24"/>
              </w:rPr>
              <w:t>日-</w:t>
            </w:r>
            <w:r w:rsidR="00DE2827">
              <w:rPr>
                <w:rFonts w:ascii="楷体" w:eastAsia="楷体" w:hAnsi="楷体" w:hint="eastAsia"/>
                <w:szCs w:val="24"/>
              </w:rPr>
              <w:t>6</w:t>
            </w:r>
            <w:r w:rsidRPr="004C330C">
              <w:rPr>
                <w:rFonts w:ascii="楷体" w:eastAsia="楷体" w:hAnsi="楷体" w:hint="eastAsia"/>
                <w:szCs w:val="24"/>
              </w:rPr>
              <w:t>日实施了内审。经查有内部审核首（末）次会议签到表，公司领导层、各部门负责人参加了会议，内审员编制了内</w:t>
            </w:r>
            <w:proofErr w:type="gramStart"/>
            <w:r w:rsidRPr="004C330C">
              <w:rPr>
                <w:rFonts w:ascii="楷体" w:eastAsia="楷体" w:hAnsi="楷体" w:hint="eastAsia"/>
                <w:szCs w:val="24"/>
              </w:rPr>
              <w:t>审检查</w:t>
            </w:r>
            <w:proofErr w:type="gramEnd"/>
            <w:r w:rsidRPr="004C330C">
              <w:rPr>
                <w:rFonts w:ascii="楷体" w:eastAsia="楷体" w:hAnsi="楷体" w:hint="eastAsia"/>
                <w:szCs w:val="24"/>
              </w:rPr>
              <w:t>表，记录基本上反映了体系运行情况，审核中</w:t>
            </w:r>
            <w:r w:rsidRPr="004C330C">
              <w:rPr>
                <w:rFonts w:ascii="楷体" w:eastAsia="楷体" w:hAnsi="楷体" w:hint="eastAsia"/>
                <w:szCs w:val="24"/>
              </w:rPr>
              <w:lastRenderedPageBreak/>
              <w:t xml:space="preserve">共发现1 </w:t>
            </w:r>
            <w:proofErr w:type="gramStart"/>
            <w:r w:rsidRPr="004C330C">
              <w:rPr>
                <w:rFonts w:ascii="楷体" w:eastAsia="楷体" w:hAnsi="楷体" w:hint="eastAsia"/>
                <w:szCs w:val="24"/>
              </w:rPr>
              <w:t>项一般</w:t>
            </w:r>
            <w:proofErr w:type="gramEnd"/>
            <w:r w:rsidRPr="004C330C">
              <w:rPr>
                <w:rFonts w:ascii="楷体" w:eastAsia="楷体" w:hAnsi="楷体" w:hint="eastAsia"/>
                <w:szCs w:val="24"/>
              </w:rPr>
              <w:t>不符合项，并开具了不符合报告。</w:t>
            </w:r>
          </w:p>
          <w:p w:rsidR="000727E3" w:rsidRPr="004C330C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查不符合项报告：内审员描述了不符合事实</w:t>
            </w:r>
            <w:r>
              <w:rPr>
                <w:rFonts w:ascii="楷体" w:eastAsia="楷体" w:hAnsi="楷体" w:hint="eastAsia"/>
                <w:szCs w:val="24"/>
              </w:rPr>
              <w:t>（</w:t>
            </w:r>
            <w:r w:rsidR="00DE2827" w:rsidRPr="00DE2827">
              <w:rPr>
                <w:rFonts w:ascii="楷体" w:eastAsia="楷体" w:hAnsi="楷体" w:hint="eastAsia"/>
                <w:szCs w:val="24"/>
              </w:rPr>
              <w:t>库房现场灭火器前有杂物，取用不方便</w:t>
            </w:r>
            <w:r>
              <w:rPr>
                <w:rFonts w:ascii="楷体" w:eastAsia="楷体" w:hAnsi="楷体" w:hint="eastAsia"/>
                <w:szCs w:val="24"/>
              </w:rPr>
              <w:t>）</w:t>
            </w:r>
            <w:r w:rsidRPr="004C330C">
              <w:rPr>
                <w:rFonts w:ascii="楷体" w:eastAsia="楷体" w:hAnsi="楷体" w:hint="eastAsia"/>
                <w:szCs w:val="24"/>
              </w:rPr>
              <w:t>，责任部门负责人分析了原因，并制定实施了纠正措施，完成了整改，经内审员验证，达到了规定要求。</w:t>
            </w:r>
          </w:p>
          <w:p w:rsidR="000727E3" w:rsidRPr="004C330C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查看 “内部审核报告”，描述了审核时间、审核目的、审核方式、审核依据、审核范围、审核概况、不合格</w:t>
            </w:r>
            <w:proofErr w:type="gramStart"/>
            <w:r w:rsidRPr="004C330C">
              <w:rPr>
                <w:rFonts w:ascii="楷体" w:eastAsia="楷体" w:hAnsi="楷体" w:hint="eastAsia"/>
                <w:szCs w:val="24"/>
              </w:rPr>
              <w:t>项及其</w:t>
            </w:r>
            <w:proofErr w:type="gramEnd"/>
            <w:r w:rsidRPr="004C330C">
              <w:rPr>
                <w:rFonts w:ascii="楷体" w:eastAsia="楷体" w:hAnsi="楷体" w:hint="eastAsia"/>
                <w:szCs w:val="24"/>
              </w:rPr>
              <w:t>分布、审核结论，对管理体系的改进建议。结论：</w:t>
            </w:r>
            <w:r>
              <w:rPr>
                <w:rFonts w:ascii="楷体_GB2312" w:eastAsia="楷体_GB2312" w:hAnsi="宋体" w:hint="eastAsia"/>
                <w:color w:val="000000"/>
              </w:rPr>
              <w:t>本公司质量/环境/</w:t>
            </w:r>
            <w:r>
              <w:rPr>
                <w:rFonts w:ascii="楷体_GB2312" w:eastAsia="楷体_GB2312" w:hint="eastAsia"/>
                <w:color w:val="000000"/>
              </w:rPr>
              <w:t>职业健康安全三合一</w:t>
            </w:r>
            <w:r>
              <w:rPr>
                <w:rFonts w:ascii="楷体_GB2312" w:eastAsia="楷体_GB2312" w:hAnsi="宋体" w:hint="eastAsia"/>
                <w:color w:val="000000"/>
              </w:rPr>
              <w:t>管理体系得到了有效实施，运行实施保持了适宜性</w:t>
            </w:r>
            <w:r w:rsidRPr="004C330C">
              <w:rPr>
                <w:rFonts w:ascii="楷体" w:eastAsia="楷体" w:hAnsi="楷体" w:hint="eastAsia"/>
                <w:szCs w:val="24"/>
              </w:rPr>
              <w:t>。</w:t>
            </w:r>
          </w:p>
          <w:p w:rsidR="000727E3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经</w:t>
            </w:r>
            <w:proofErr w:type="gramStart"/>
            <w:r w:rsidRPr="004C330C">
              <w:rPr>
                <w:rFonts w:ascii="楷体" w:eastAsia="楷体" w:hAnsi="楷体" w:hint="eastAsia"/>
                <w:szCs w:val="24"/>
              </w:rPr>
              <w:t>查内部</w:t>
            </w:r>
            <w:proofErr w:type="gramEnd"/>
            <w:r w:rsidRPr="004C330C">
              <w:rPr>
                <w:rFonts w:ascii="楷体" w:eastAsia="楷体" w:hAnsi="楷体" w:hint="eastAsia"/>
                <w:szCs w:val="24"/>
              </w:rPr>
              <w:t>审核基本满足要求。</w:t>
            </w:r>
          </w:p>
          <w:p w:rsidR="000727E3" w:rsidRDefault="00A07CC4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  <w:r>
              <w:rPr>
                <w:rFonts w:ascii="楷体" w:eastAsia="楷体" w:hAnsi="楷体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BD48E10" wp14:editId="345ADCEC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88900</wp:posOffset>
                  </wp:positionV>
                  <wp:extent cx="2199640" cy="3139440"/>
                  <wp:effectExtent l="0" t="0" r="0" b="0"/>
                  <wp:wrapNone/>
                  <wp:docPr id="3" name="图片 3" descr="E:\360安全云盘同步版\国标联合审核\202004\山东美森人造草坪有限公司监督1\新建文件夹\2020-07-25 11.04.2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国标联合审核\202004\山东美森人造草坪有限公司监督1\新建文件夹\2020-07-25 11.04.2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313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CDA0CCC" wp14:editId="7429B763">
                  <wp:simplePos x="0" y="0"/>
                  <wp:positionH relativeFrom="column">
                    <wp:posOffset>3102610</wp:posOffset>
                  </wp:positionH>
                  <wp:positionV relativeFrom="paragraph">
                    <wp:posOffset>166370</wp:posOffset>
                  </wp:positionV>
                  <wp:extent cx="2159635" cy="2864485"/>
                  <wp:effectExtent l="0" t="0" r="0" b="0"/>
                  <wp:wrapNone/>
                  <wp:docPr id="2" name="图片 2" descr="E:\360安全云盘同步版\国标联合审核\202004\山东美森人造草坪有限公司监督1\新建文件夹\2020-07-25 11.04.2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04\山东美森人造草坪有限公司监督1\新建文件夹\2020-07-25 11.04.2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86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27E3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0727E3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0727E3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0727E3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0727E3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0727E3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0727E3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0727E3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0727E3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0727E3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0727E3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0727E3" w:rsidRPr="004C330C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</w:tc>
        <w:tc>
          <w:tcPr>
            <w:tcW w:w="1585" w:type="dxa"/>
          </w:tcPr>
          <w:p w:rsidR="000727E3" w:rsidRPr="009B7EB8" w:rsidRDefault="000727E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27E3" w:rsidRPr="009B7EB8" w:rsidTr="00645FB8">
        <w:trPr>
          <w:trHeight w:val="2110"/>
        </w:trPr>
        <w:tc>
          <w:tcPr>
            <w:tcW w:w="1809" w:type="dxa"/>
            <w:vAlign w:val="center"/>
          </w:tcPr>
          <w:p w:rsidR="000727E3" w:rsidRPr="004C330C" w:rsidRDefault="000727E3" w:rsidP="00215E9C">
            <w:pPr>
              <w:spacing w:line="360" w:lineRule="auto"/>
              <w:rPr>
                <w:rFonts w:ascii="楷体" w:eastAsia="楷体" w:hAnsi="楷体" w:hint="eastAsia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  <w:vAlign w:val="center"/>
          </w:tcPr>
          <w:p w:rsidR="000727E3" w:rsidRPr="004C330C" w:rsidRDefault="000727E3" w:rsidP="00215E9C">
            <w:pPr>
              <w:spacing w:line="360" w:lineRule="auto"/>
              <w:rPr>
                <w:rFonts w:ascii="楷体" w:eastAsia="楷体" w:hAnsi="楷体" w:hint="eastAsia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Q10.2</w:t>
            </w:r>
            <w:r>
              <w:rPr>
                <w:rFonts w:ascii="楷体" w:eastAsia="楷体" w:hAnsi="楷体" w:hint="eastAsia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0727E3" w:rsidRPr="004C330C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4C330C">
              <w:rPr>
                <w:rFonts w:ascii="楷体" w:eastAsia="楷体" w:hAnsi="楷体" w:cs="宋体" w:hint="eastAsia"/>
                <w:szCs w:val="24"/>
              </w:rPr>
              <w:t>组织编制了《</w:t>
            </w:r>
            <w:r w:rsidRPr="004C330C">
              <w:rPr>
                <w:rFonts w:ascii="楷体" w:eastAsia="楷体" w:hAnsi="楷体" w:hint="eastAsia"/>
                <w:szCs w:val="24"/>
              </w:rPr>
              <w:t>纠正预防措施控制程序</w:t>
            </w:r>
            <w:r w:rsidRPr="004C330C">
              <w:rPr>
                <w:rFonts w:ascii="楷体" w:eastAsia="楷体" w:hAnsi="楷体" w:cs="宋体" w:hint="eastAsia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0727E3" w:rsidRPr="004C330C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4C330C">
              <w:rPr>
                <w:rFonts w:ascii="楷体" w:eastAsia="楷体" w:hAnsi="楷体" w:cs="宋体" w:hint="eastAsia"/>
                <w:szCs w:val="24"/>
              </w:rPr>
              <w:t>查纠正措施实施情况：</w:t>
            </w:r>
          </w:p>
          <w:p w:rsidR="000727E3" w:rsidRPr="00915A02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  <w:r w:rsidRPr="004C330C">
              <w:rPr>
                <w:rFonts w:ascii="楷体" w:eastAsia="楷体" w:hAnsi="楷体" w:cs="宋体" w:hint="eastAsia"/>
                <w:szCs w:val="24"/>
              </w:rPr>
              <w:t>对内审和管理评</w:t>
            </w:r>
            <w:r w:rsidRPr="00915A02">
              <w:rPr>
                <w:rFonts w:ascii="楷体" w:eastAsia="楷体" w:hAnsi="楷体" w:hint="eastAsia"/>
                <w:szCs w:val="24"/>
              </w:rPr>
              <w:t>审提出的问题已采取了纠正预防措施。</w:t>
            </w:r>
          </w:p>
          <w:p w:rsidR="000727E3" w:rsidRPr="004C330C" w:rsidRDefault="000727E3" w:rsidP="000727E3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bookmarkStart w:id="0" w:name="_GoBack"/>
            <w:bookmarkEnd w:id="0"/>
            <w:r w:rsidRPr="004C330C">
              <w:rPr>
                <w:rFonts w:ascii="楷体" w:eastAsia="楷体" w:hAnsi="楷体" w:cs="宋体" w:hint="eastAsia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、环保、安全意识有了明显提高，自体系运行以来，体系运行没有发现潜在的不符合，没有发生重大质量事故和投诉处罚，没有发生环境、职业健康安全事件和投诉处罚。</w:t>
            </w:r>
          </w:p>
          <w:p w:rsidR="000727E3" w:rsidRPr="004C330C" w:rsidRDefault="000727E3" w:rsidP="00215E9C">
            <w:pPr>
              <w:spacing w:line="360" w:lineRule="auto"/>
              <w:rPr>
                <w:rFonts w:ascii="楷体" w:eastAsia="楷体" w:hAnsi="楷体" w:hint="eastAsia"/>
                <w:szCs w:val="24"/>
              </w:rPr>
            </w:pPr>
            <w:r w:rsidRPr="004C330C">
              <w:rPr>
                <w:rFonts w:ascii="楷体" w:eastAsia="楷体" w:hAnsi="楷体" w:cs="宋体" w:hint="eastAsia"/>
                <w:szCs w:val="24"/>
              </w:rPr>
              <w:t xml:space="preserve">组织纠正和预防措施的管理符合标准规定要求。  </w:t>
            </w:r>
          </w:p>
        </w:tc>
        <w:tc>
          <w:tcPr>
            <w:tcW w:w="1585" w:type="dxa"/>
          </w:tcPr>
          <w:p w:rsidR="000727E3" w:rsidRPr="009B7EB8" w:rsidRDefault="000727E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27E3" w:rsidRPr="009B7EB8" w:rsidTr="007A637D">
        <w:trPr>
          <w:trHeight w:val="676"/>
        </w:trPr>
        <w:tc>
          <w:tcPr>
            <w:tcW w:w="1809" w:type="dxa"/>
            <w:vAlign w:val="center"/>
          </w:tcPr>
          <w:p w:rsidR="000727E3" w:rsidRPr="00DC7C18" w:rsidRDefault="000727E3" w:rsidP="00836AED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727E3" w:rsidRPr="00DC7C18" w:rsidRDefault="000727E3" w:rsidP="00836AED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727E3" w:rsidRPr="00DC7C18" w:rsidRDefault="000727E3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0727E3" w:rsidRPr="009B7EB8" w:rsidRDefault="000727E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>
      <w:pPr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>
      <w:pPr>
        <w:rPr>
          <w:rFonts w:ascii="楷体" w:eastAsia="楷体" w:hAnsi="楷体"/>
        </w:rPr>
      </w:pPr>
    </w:p>
    <w:p w:rsidR="007757F3" w:rsidRPr="001A3DF8" w:rsidRDefault="007757F3" w:rsidP="0003373A">
      <w:pPr>
        <w:pStyle w:val="a4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9E" w:rsidRDefault="00C4179E" w:rsidP="008973EE">
      <w:r>
        <w:separator/>
      </w:r>
    </w:p>
  </w:endnote>
  <w:endnote w:type="continuationSeparator" w:id="0">
    <w:p w:rsidR="00C4179E" w:rsidRDefault="00C4179E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7CC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7CC4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9E" w:rsidRDefault="00C4179E" w:rsidP="008973EE">
      <w:r>
        <w:separator/>
      </w:r>
    </w:p>
  </w:footnote>
  <w:footnote w:type="continuationSeparator" w:id="0">
    <w:p w:rsidR="00C4179E" w:rsidRDefault="00C4179E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13A898" wp14:editId="5337D8D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C4179E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22.65pt;margin-top:2.2pt;width:204.1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3928B9" w:rsidP="007757F3">
                <w:r w:rsidRPr="003928B9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3928B9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99E"/>
    <w:rsid w:val="0005697E"/>
    <w:rsid w:val="000579CF"/>
    <w:rsid w:val="000727E3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2B69"/>
    <w:rsid w:val="000E7EF7"/>
    <w:rsid w:val="000F35F1"/>
    <w:rsid w:val="001022F1"/>
    <w:rsid w:val="001037D5"/>
    <w:rsid w:val="00145688"/>
    <w:rsid w:val="00151406"/>
    <w:rsid w:val="001677C1"/>
    <w:rsid w:val="00181073"/>
    <w:rsid w:val="001918ED"/>
    <w:rsid w:val="00192A7F"/>
    <w:rsid w:val="001A2D7F"/>
    <w:rsid w:val="001A3DF8"/>
    <w:rsid w:val="001A572D"/>
    <w:rsid w:val="001D4AD8"/>
    <w:rsid w:val="001D54FF"/>
    <w:rsid w:val="001E1974"/>
    <w:rsid w:val="00202BC2"/>
    <w:rsid w:val="00214113"/>
    <w:rsid w:val="00215081"/>
    <w:rsid w:val="00222532"/>
    <w:rsid w:val="0023599E"/>
    <w:rsid w:val="00237445"/>
    <w:rsid w:val="002651A6"/>
    <w:rsid w:val="0029562A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326FC1"/>
    <w:rsid w:val="00337922"/>
    <w:rsid w:val="00340867"/>
    <w:rsid w:val="00342857"/>
    <w:rsid w:val="003608CB"/>
    <w:rsid w:val="003627B6"/>
    <w:rsid w:val="003708D5"/>
    <w:rsid w:val="0038061A"/>
    <w:rsid w:val="0038063B"/>
    <w:rsid w:val="00380837"/>
    <w:rsid w:val="003812DF"/>
    <w:rsid w:val="00382EDD"/>
    <w:rsid w:val="003836CA"/>
    <w:rsid w:val="00386A98"/>
    <w:rsid w:val="003928B9"/>
    <w:rsid w:val="003A1E9C"/>
    <w:rsid w:val="003A7C94"/>
    <w:rsid w:val="003D60E0"/>
    <w:rsid w:val="003D6BE3"/>
    <w:rsid w:val="003E0E52"/>
    <w:rsid w:val="003F20A5"/>
    <w:rsid w:val="003F25A2"/>
    <w:rsid w:val="00400B96"/>
    <w:rsid w:val="00405D5F"/>
    <w:rsid w:val="00410914"/>
    <w:rsid w:val="00415AA3"/>
    <w:rsid w:val="00420C60"/>
    <w:rsid w:val="00430432"/>
    <w:rsid w:val="00433759"/>
    <w:rsid w:val="0043494E"/>
    <w:rsid w:val="004414A5"/>
    <w:rsid w:val="00456697"/>
    <w:rsid w:val="00465FE1"/>
    <w:rsid w:val="00475491"/>
    <w:rsid w:val="004869FB"/>
    <w:rsid w:val="00491735"/>
    <w:rsid w:val="00492E1B"/>
    <w:rsid w:val="00494A46"/>
    <w:rsid w:val="004A04C8"/>
    <w:rsid w:val="004B217F"/>
    <w:rsid w:val="004B3E7F"/>
    <w:rsid w:val="004C07FE"/>
    <w:rsid w:val="004D3E4C"/>
    <w:rsid w:val="004F185D"/>
    <w:rsid w:val="005056ED"/>
    <w:rsid w:val="005112F9"/>
    <w:rsid w:val="00517E4C"/>
    <w:rsid w:val="00521CF0"/>
    <w:rsid w:val="0053208B"/>
    <w:rsid w:val="00534814"/>
    <w:rsid w:val="00536930"/>
    <w:rsid w:val="00560A2A"/>
    <w:rsid w:val="00564E53"/>
    <w:rsid w:val="00583277"/>
    <w:rsid w:val="00592C3E"/>
    <w:rsid w:val="005A000F"/>
    <w:rsid w:val="005B173D"/>
    <w:rsid w:val="005B6888"/>
    <w:rsid w:val="005C0D1F"/>
    <w:rsid w:val="005D0D01"/>
    <w:rsid w:val="005F6C65"/>
    <w:rsid w:val="00600F02"/>
    <w:rsid w:val="0060444D"/>
    <w:rsid w:val="006361FB"/>
    <w:rsid w:val="00642776"/>
    <w:rsid w:val="00644FE2"/>
    <w:rsid w:val="00645FB8"/>
    <w:rsid w:val="00651986"/>
    <w:rsid w:val="006545E8"/>
    <w:rsid w:val="00664736"/>
    <w:rsid w:val="00665980"/>
    <w:rsid w:val="0067640C"/>
    <w:rsid w:val="006836D9"/>
    <w:rsid w:val="00695256"/>
    <w:rsid w:val="00695570"/>
    <w:rsid w:val="00696AF1"/>
    <w:rsid w:val="006A3B31"/>
    <w:rsid w:val="006A68F3"/>
    <w:rsid w:val="006B3CF9"/>
    <w:rsid w:val="006B4127"/>
    <w:rsid w:val="006C24BF"/>
    <w:rsid w:val="006C40B9"/>
    <w:rsid w:val="006E678B"/>
    <w:rsid w:val="0070367F"/>
    <w:rsid w:val="00712F3C"/>
    <w:rsid w:val="0071649B"/>
    <w:rsid w:val="007170AA"/>
    <w:rsid w:val="00727C83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94646"/>
    <w:rsid w:val="007A47FB"/>
    <w:rsid w:val="007A621C"/>
    <w:rsid w:val="007A637D"/>
    <w:rsid w:val="007B106B"/>
    <w:rsid w:val="007B275D"/>
    <w:rsid w:val="007E6AEB"/>
    <w:rsid w:val="007F01EC"/>
    <w:rsid w:val="007F7DF2"/>
    <w:rsid w:val="008079FA"/>
    <w:rsid w:val="00810D58"/>
    <w:rsid w:val="008252FE"/>
    <w:rsid w:val="00835B31"/>
    <w:rsid w:val="008646DE"/>
    <w:rsid w:val="00864902"/>
    <w:rsid w:val="00864BE7"/>
    <w:rsid w:val="00865200"/>
    <w:rsid w:val="00871695"/>
    <w:rsid w:val="00891C25"/>
    <w:rsid w:val="008973EE"/>
    <w:rsid w:val="008D089D"/>
    <w:rsid w:val="008F0B04"/>
    <w:rsid w:val="008F7C55"/>
    <w:rsid w:val="0092457A"/>
    <w:rsid w:val="00930694"/>
    <w:rsid w:val="0093521F"/>
    <w:rsid w:val="00945677"/>
    <w:rsid w:val="00955B84"/>
    <w:rsid w:val="00962F78"/>
    <w:rsid w:val="0096609F"/>
    <w:rsid w:val="00971600"/>
    <w:rsid w:val="00984342"/>
    <w:rsid w:val="009973B4"/>
    <w:rsid w:val="009B7EB8"/>
    <w:rsid w:val="009E30DA"/>
    <w:rsid w:val="009E6193"/>
    <w:rsid w:val="009E7DD1"/>
    <w:rsid w:val="009F7EED"/>
    <w:rsid w:val="00A07CC4"/>
    <w:rsid w:val="00A138EC"/>
    <w:rsid w:val="00A6638F"/>
    <w:rsid w:val="00A801DE"/>
    <w:rsid w:val="00A90A22"/>
    <w:rsid w:val="00A97734"/>
    <w:rsid w:val="00AA7F40"/>
    <w:rsid w:val="00AB41FC"/>
    <w:rsid w:val="00AB7D2F"/>
    <w:rsid w:val="00AB7DDB"/>
    <w:rsid w:val="00AD6F34"/>
    <w:rsid w:val="00AE0B2E"/>
    <w:rsid w:val="00AF0AAB"/>
    <w:rsid w:val="00AF616B"/>
    <w:rsid w:val="00B0685B"/>
    <w:rsid w:val="00B14E95"/>
    <w:rsid w:val="00B17BD9"/>
    <w:rsid w:val="00B23030"/>
    <w:rsid w:val="00B237B9"/>
    <w:rsid w:val="00B23CAA"/>
    <w:rsid w:val="00B31564"/>
    <w:rsid w:val="00B410EE"/>
    <w:rsid w:val="00B8202D"/>
    <w:rsid w:val="00B929FD"/>
    <w:rsid w:val="00B95B99"/>
    <w:rsid w:val="00B95F69"/>
    <w:rsid w:val="00BC2015"/>
    <w:rsid w:val="00BC5975"/>
    <w:rsid w:val="00BC71B0"/>
    <w:rsid w:val="00BF597E"/>
    <w:rsid w:val="00C03098"/>
    <w:rsid w:val="00C14685"/>
    <w:rsid w:val="00C17048"/>
    <w:rsid w:val="00C31C73"/>
    <w:rsid w:val="00C4179E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B260B"/>
    <w:rsid w:val="00CD7B4A"/>
    <w:rsid w:val="00CE2A9E"/>
    <w:rsid w:val="00CE315A"/>
    <w:rsid w:val="00CE7BE1"/>
    <w:rsid w:val="00CF147A"/>
    <w:rsid w:val="00CF1726"/>
    <w:rsid w:val="00CF6C5C"/>
    <w:rsid w:val="00D06F59"/>
    <w:rsid w:val="00D32C89"/>
    <w:rsid w:val="00D3392D"/>
    <w:rsid w:val="00D429D7"/>
    <w:rsid w:val="00D55E69"/>
    <w:rsid w:val="00D562F6"/>
    <w:rsid w:val="00D8388C"/>
    <w:rsid w:val="00DA0DF0"/>
    <w:rsid w:val="00DB30A0"/>
    <w:rsid w:val="00DD1558"/>
    <w:rsid w:val="00DE146D"/>
    <w:rsid w:val="00DE2827"/>
    <w:rsid w:val="00DE2D80"/>
    <w:rsid w:val="00DE6FCE"/>
    <w:rsid w:val="00DF4971"/>
    <w:rsid w:val="00DF4E02"/>
    <w:rsid w:val="00DF76DB"/>
    <w:rsid w:val="00E038E4"/>
    <w:rsid w:val="00E13D9A"/>
    <w:rsid w:val="00E32D13"/>
    <w:rsid w:val="00E43822"/>
    <w:rsid w:val="00E54035"/>
    <w:rsid w:val="00E62996"/>
    <w:rsid w:val="00E63714"/>
    <w:rsid w:val="00E64A51"/>
    <w:rsid w:val="00E80CEB"/>
    <w:rsid w:val="00E910C0"/>
    <w:rsid w:val="00E97424"/>
    <w:rsid w:val="00EA55F7"/>
    <w:rsid w:val="00EB0164"/>
    <w:rsid w:val="00EB65F7"/>
    <w:rsid w:val="00EC1C80"/>
    <w:rsid w:val="00EC3026"/>
    <w:rsid w:val="00EC42F5"/>
    <w:rsid w:val="00ED0F62"/>
    <w:rsid w:val="00ED6A4C"/>
    <w:rsid w:val="00EF36E7"/>
    <w:rsid w:val="00F06D09"/>
    <w:rsid w:val="00F11201"/>
    <w:rsid w:val="00F14D99"/>
    <w:rsid w:val="00F32CB9"/>
    <w:rsid w:val="00F33729"/>
    <w:rsid w:val="00F35CD7"/>
    <w:rsid w:val="00F606E1"/>
    <w:rsid w:val="00F6739D"/>
    <w:rsid w:val="00F83639"/>
    <w:rsid w:val="00F840C3"/>
    <w:rsid w:val="00F856F5"/>
    <w:rsid w:val="00F8749E"/>
    <w:rsid w:val="00F956F5"/>
    <w:rsid w:val="00FA0833"/>
    <w:rsid w:val="00FA350D"/>
    <w:rsid w:val="00FB03C3"/>
    <w:rsid w:val="00FB5A65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343</cp:revision>
  <dcterms:created xsi:type="dcterms:W3CDTF">2015-06-17T12:51:00Z</dcterms:created>
  <dcterms:modified xsi:type="dcterms:W3CDTF">2020-12-24T12:08:00Z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