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常州瑞禹信息技术有限公司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91320413MA7LM1KH8H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常州瑞禹信息技术有限公司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常州市金坛区左邻右里51幢102号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常州市金坛区左邻右里51幢102号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Q：应用软件开发；信息系统集成服务；计算机软硬件及辅助设备、电子产品销售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E：应用软件开发；信息系统集成服务；计算机软硬件及辅助设备、电子产品销售所涉及场所的相关环境管理活动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O：应用软件开发；信息系统集成服务；计算机软硬件及辅助设备、电子产品销售所涉及场所的相关职业健康安全管理活动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常州瑞禹信息技术有限公司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常州市金坛区左邻右里51幢102号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常州市金坛区左邻右里51幢102号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Q：应用软件开发；信息系统集成服务；计算机软硬件及辅助设备、电子产品销售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E：应用软件开发；信息系统集成服务；计算机软硬件及辅助设备、电子产品销售所涉及场所的相关环境管理活动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O：应用软件开发；信息系统集成服务；计算机软硬件及辅助设备、电子产品销售所涉及场所的相关职业健康安全管理活动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