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EE" w:rsidRPr="00F44D4E" w:rsidRDefault="00971600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 w:rsidRPr="00F44D4E"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276"/>
        <w:gridCol w:w="10606"/>
        <w:gridCol w:w="1585"/>
      </w:tblGrid>
      <w:tr w:rsidR="00F44D4E" w:rsidRPr="00F44D4E" w:rsidTr="00EC6620">
        <w:trPr>
          <w:trHeight w:val="515"/>
        </w:trPr>
        <w:tc>
          <w:tcPr>
            <w:tcW w:w="1242" w:type="dxa"/>
            <w:vMerge w:val="restart"/>
            <w:vAlign w:val="center"/>
          </w:tcPr>
          <w:p w:rsidR="008973EE" w:rsidRPr="00F44D4E" w:rsidRDefault="00971600" w:rsidP="008A7C7E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F44D4E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8973EE" w:rsidRPr="00F44D4E" w:rsidRDefault="00971600" w:rsidP="008A7C7E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F44D4E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276" w:type="dxa"/>
            <w:vMerge w:val="restart"/>
            <w:vAlign w:val="center"/>
          </w:tcPr>
          <w:p w:rsidR="008973EE" w:rsidRPr="00F44D4E" w:rsidRDefault="00971600" w:rsidP="008A7C7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F44D4E"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606" w:type="dxa"/>
            <w:vAlign w:val="center"/>
          </w:tcPr>
          <w:p w:rsidR="008973EE" w:rsidRPr="00F44D4E" w:rsidRDefault="00971600" w:rsidP="008A7C7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F44D4E"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="0005316B">
              <w:rPr>
                <w:rFonts w:ascii="楷体" w:eastAsia="楷体" w:hAnsi="楷体" w:hint="eastAsia"/>
                <w:sz w:val="24"/>
                <w:szCs w:val="24"/>
              </w:rPr>
              <w:t>销售</w:t>
            </w:r>
            <w:r w:rsidR="00A51349">
              <w:rPr>
                <w:rFonts w:ascii="楷体" w:eastAsia="楷体" w:hAnsi="楷体" w:hint="eastAsia"/>
                <w:sz w:val="24"/>
                <w:szCs w:val="24"/>
              </w:rPr>
              <w:t>部</w:t>
            </w:r>
            <w:r w:rsidR="00E03405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Pr="00F44D4E">
              <w:rPr>
                <w:rFonts w:ascii="楷体" w:eastAsia="楷体" w:hAnsi="楷体" w:hint="eastAsia"/>
                <w:sz w:val="24"/>
                <w:szCs w:val="24"/>
              </w:rPr>
              <w:t>主管领导</w:t>
            </w:r>
            <w:r w:rsidR="00C67E47" w:rsidRPr="00F44D4E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136150" w:rsidRPr="00136150">
              <w:rPr>
                <w:rFonts w:ascii="楷体" w:eastAsia="楷体" w:hAnsi="楷体" w:hint="eastAsia"/>
                <w:sz w:val="24"/>
                <w:szCs w:val="24"/>
              </w:rPr>
              <w:t>孙会锋</w:t>
            </w:r>
            <w:r w:rsidR="00E03405">
              <w:rPr>
                <w:rFonts w:hint="eastAsia"/>
                <w:szCs w:val="22"/>
              </w:rPr>
              <w:t xml:space="preserve">  </w:t>
            </w:r>
            <w:r w:rsidRPr="00F44D4E">
              <w:rPr>
                <w:rFonts w:ascii="楷体" w:eastAsia="楷体" w:hAnsi="楷体" w:hint="eastAsia"/>
                <w:sz w:val="24"/>
                <w:szCs w:val="24"/>
              </w:rPr>
              <w:t>陪同人员</w:t>
            </w:r>
            <w:r w:rsidR="00D562F6" w:rsidRPr="00F44D4E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136150" w:rsidRPr="00136150">
              <w:rPr>
                <w:rFonts w:ascii="楷体" w:eastAsia="楷体" w:hAnsi="楷体" w:hint="eastAsia"/>
                <w:sz w:val="24"/>
                <w:szCs w:val="24"/>
              </w:rPr>
              <w:t>邓晟</w:t>
            </w:r>
          </w:p>
        </w:tc>
        <w:tc>
          <w:tcPr>
            <w:tcW w:w="1585" w:type="dxa"/>
            <w:vMerge w:val="restart"/>
            <w:vAlign w:val="center"/>
          </w:tcPr>
          <w:p w:rsidR="008973EE" w:rsidRPr="00F44D4E" w:rsidRDefault="00971600" w:rsidP="008A7C7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F44D4E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F44D4E" w:rsidRPr="00F44D4E" w:rsidTr="00EC6620">
        <w:trPr>
          <w:trHeight w:val="403"/>
        </w:trPr>
        <w:tc>
          <w:tcPr>
            <w:tcW w:w="1242" w:type="dxa"/>
            <w:vMerge/>
            <w:vAlign w:val="center"/>
          </w:tcPr>
          <w:p w:rsidR="008973EE" w:rsidRPr="00F44D4E" w:rsidRDefault="008973EE" w:rsidP="008A7C7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73EE" w:rsidRPr="00F44D4E" w:rsidRDefault="008973EE" w:rsidP="008A7C7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606" w:type="dxa"/>
            <w:vAlign w:val="center"/>
          </w:tcPr>
          <w:p w:rsidR="008973EE" w:rsidRPr="00F44D4E" w:rsidRDefault="00971600" w:rsidP="00136150">
            <w:pPr>
              <w:spacing w:before="120"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F44D4E"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A51349">
              <w:rPr>
                <w:rFonts w:ascii="楷体" w:eastAsia="楷体" w:hAnsi="楷体" w:hint="eastAsia"/>
                <w:sz w:val="24"/>
                <w:szCs w:val="24"/>
              </w:rPr>
              <w:t xml:space="preserve">文波 </w:t>
            </w:r>
            <w:r w:rsidR="00E03405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F44D4E">
              <w:rPr>
                <w:rFonts w:ascii="楷体" w:eastAsia="楷体" w:hAnsi="楷体" w:hint="eastAsia"/>
                <w:sz w:val="24"/>
                <w:szCs w:val="24"/>
              </w:rPr>
              <w:t>审核时间：</w:t>
            </w:r>
            <w:r w:rsidR="00D562F6" w:rsidRPr="00F44D4E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="00513779">
              <w:rPr>
                <w:rFonts w:ascii="楷体" w:eastAsia="楷体" w:hAnsi="楷体" w:hint="eastAsia"/>
                <w:sz w:val="24"/>
                <w:szCs w:val="24"/>
              </w:rPr>
              <w:t>20.3.</w:t>
            </w:r>
            <w:r w:rsidR="00136150">
              <w:rPr>
                <w:rFonts w:ascii="楷体" w:eastAsia="楷体" w:hAnsi="楷体" w:hint="eastAsia"/>
                <w:sz w:val="24"/>
                <w:szCs w:val="24"/>
              </w:rPr>
              <w:t>31</w:t>
            </w:r>
          </w:p>
        </w:tc>
        <w:tc>
          <w:tcPr>
            <w:tcW w:w="1585" w:type="dxa"/>
            <w:vMerge/>
          </w:tcPr>
          <w:p w:rsidR="008973EE" w:rsidRPr="00F44D4E" w:rsidRDefault="008973EE" w:rsidP="008A7C7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44D4E" w:rsidRPr="00F44D4E" w:rsidTr="00EC6620">
        <w:trPr>
          <w:trHeight w:val="516"/>
        </w:trPr>
        <w:tc>
          <w:tcPr>
            <w:tcW w:w="1242" w:type="dxa"/>
            <w:vMerge/>
            <w:vAlign w:val="center"/>
          </w:tcPr>
          <w:p w:rsidR="008973EE" w:rsidRPr="00F44D4E" w:rsidRDefault="008973EE" w:rsidP="008A7C7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973EE" w:rsidRPr="00F44D4E" w:rsidRDefault="008973EE" w:rsidP="008A7C7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606" w:type="dxa"/>
            <w:vAlign w:val="center"/>
          </w:tcPr>
          <w:p w:rsidR="00247B5D" w:rsidRPr="00247B5D" w:rsidRDefault="00971600" w:rsidP="00247B5D">
            <w:pPr>
              <w:adjustRightInd w:val="0"/>
              <w:snapToGrid w:val="0"/>
              <w:spacing w:line="280" w:lineRule="exact"/>
              <w:ind w:rightChars="50" w:right="105"/>
              <w:jc w:val="left"/>
              <w:textAlignment w:val="baseline"/>
              <w:rPr>
                <w:rFonts w:ascii="楷体" w:eastAsia="楷体" w:hAnsi="楷体" w:cs="宋体"/>
                <w:szCs w:val="21"/>
              </w:rPr>
            </w:pPr>
            <w:r w:rsidRPr="008C6BF3">
              <w:rPr>
                <w:rFonts w:ascii="楷体" w:eastAsia="楷体" w:hAnsi="楷体" w:cs="宋体" w:hint="eastAsia"/>
                <w:szCs w:val="21"/>
              </w:rPr>
              <w:t>审核条款：</w:t>
            </w:r>
            <w:r w:rsidR="00247B5D" w:rsidRPr="00247B5D">
              <w:rPr>
                <w:rFonts w:ascii="楷体" w:eastAsia="楷体" w:hAnsi="楷体" w:cs="宋体" w:hint="eastAsia"/>
                <w:szCs w:val="21"/>
              </w:rPr>
              <w:t>QMS:5.3组织的岗位、职责和权限、6.2质量目标、8.2产品和服务的要求、8.5.1销售服务过程控制、8.5.3顾客或外部供方的财产、9.1.2顾客满意、8.5.5交付后的活动、</w:t>
            </w:r>
          </w:p>
          <w:p w:rsidR="008973EE" w:rsidRPr="00247B5D" w:rsidRDefault="00247B5D" w:rsidP="00247B5D">
            <w:pPr>
              <w:adjustRightInd w:val="0"/>
              <w:snapToGrid w:val="0"/>
              <w:ind w:rightChars="50" w:right="105"/>
              <w:textAlignment w:val="baseline"/>
              <w:rPr>
                <w:rFonts w:ascii="楷体" w:eastAsia="楷体" w:hAnsi="楷体" w:cs="宋体"/>
                <w:szCs w:val="21"/>
              </w:rPr>
            </w:pPr>
            <w:r w:rsidRPr="00247B5D">
              <w:rPr>
                <w:rFonts w:ascii="楷体" w:eastAsia="楷体" w:hAnsi="楷体" w:cs="宋体" w:hint="eastAsia"/>
                <w:szCs w:val="21"/>
              </w:rPr>
              <w:t>EMS: 5.3组织的岗位、职责和权限、6.2环境目标、6.1.2环境因素识别与评价、8.1运行策划和控制、8.2应急准备和响应，</w:t>
            </w:r>
          </w:p>
          <w:p w:rsidR="00513779" w:rsidRPr="00DC75BB" w:rsidRDefault="00513779" w:rsidP="00247B5D">
            <w:pPr>
              <w:adjustRightInd w:val="0"/>
              <w:snapToGrid w:val="0"/>
              <w:ind w:rightChars="50" w:right="105"/>
              <w:textAlignment w:val="baseline"/>
              <w:rPr>
                <w:rFonts w:ascii="楷体" w:eastAsia="楷体" w:hAnsi="楷体" w:cs="宋体"/>
                <w:szCs w:val="21"/>
              </w:rPr>
            </w:pPr>
          </w:p>
        </w:tc>
        <w:tc>
          <w:tcPr>
            <w:tcW w:w="1585" w:type="dxa"/>
            <w:vMerge/>
          </w:tcPr>
          <w:p w:rsidR="008973EE" w:rsidRPr="00F44D4E" w:rsidRDefault="008973EE" w:rsidP="008A7C7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44D4E" w:rsidRPr="00F44D4E" w:rsidTr="00513779">
        <w:trPr>
          <w:trHeight w:val="1936"/>
        </w:trPr>
        <w:tc>
          <w:tcPr>
            <w:tcW w:w="1242" w:type="dxa"/>
            <w:vAlign w:val="center"/>
          </w:tcPr>
          <w:p w:rsidR="004D55E7" w:rsidRPr="00F44D4E" w:rsidRDefault="004D55E7" w:rsidP="008A7C7E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F44D4E">
              <w:rPr>
                <w:rFonts w:ascii="楷体" w:eastAsia="楷体" w:hAnsi="楷体" w:cs="Arial" w:hint="eastAsia"/>
                <w:sz w:val="24"/>
                <w:szCs w:val="24"/>
              </w:rPr>
              <w:t>组织的岗位、职责和权限</w:t>
            </w:r>
          </w:p>
        </w:tc>
        <w:tc>
          <w:tcPr>
            <w:tcW w:w="1276" w:type="dxa"/>
          </w:tcPr>
          <w:p w:rsidR="00FC4F9E" w:rsidRDefault="004D55E7" w:rsidP="008A7C7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F44D4E">
              <w:rPr>
                <w:rFonts w:ascii="楷体" w:eastAsia="楷体" w:hAnsi="楷体" w:cs="Arial" w:hint="eastAsia"/>
                <w:sz w:val="24"/>
                <w:szCs w:val="24"/>
              </w:rPr>
              <w:t>Q</w:t>
            </w:r>
            <w:r w:rsidR="00FC4F9E">
              <w:rPr>
                <w:rFonts w:ascii="楷体" w:eastAsia="楷体" w:hAnsi="楷体" w:cs="Arial" w:hint="eastAsia"/>
                <w:sz w:val="24"/>
                <w:szCs w:val="24"/>
              </w:rPr>
              <w:t>5.3</w:t>
            </w:r>
          </w:p>
          <w:p w:rsidR="00FC4F9E" w:rsidRDefault="004D55E7" w:rsidP="008A7C7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F44D4E">
              <w:rPr>
                <w:rFonts w:ascii="楷体" w:eastAsia="楷体" w:hAnsi="楷体" w:cs="Arial" w:hint="eastAsia"/>
                <w:sz w:val="24"/>
                <w:szCs w:val="24"/>
              </w:rPr>
              <w:t>E</w:t>
            </w:r>
            <w:r w:rsidR="00FC4F9E">
              <w:rPr>
                <w:rFonts w:ascii="楷体" w:eastAsia="楷体" w:hAnsi="楷体" w:cs="Arial" w:hint="eastAsia"/>
                <w:sz w:val="24"/>
                <w:szCs w:val="24"/>
              </w:rPr>
              <w:t>5.3</w:t>
            </w:r>
          </w:p>
          <w:p w:rsidR="004D55E7" w:rsidRPr="00F44D4E" w:rsidRDefault="004D55E7" w:rsidP="00FC4F9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</w:tc>
        <w:tc>
          <w:tcPr>
            <w:tcW w:w="10606" w:type="dxa"/>
          </w:tcPr>
          <w:p w:rsidR="00416253" w:rsidRPr="00EB34EE" w:rsidRDefault="00416253" w:rsidP="00416253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EB34EE">
              <w:rPr>
                <w:rFonts w:ascii="楷体" w:eastAsia="楷体" w:hAnsi="楷体" w:cs="宋体" w:hint="eastAsia"/>
                <w:sz w:val="24"/>
                <w:szCs w:val="24"/>
              </w:rPr>
              <w:t>审核过程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中</w:t>
            </w:r>
            <w:r w:rsidRPr="00EB34EE">
              <w:rPr>
                <w:rFonts w:ascii="楷体" w:eastAsia="楷体" w:hAnsi="楷体" w:cs="宋体" w:hint="eastAsia"/>
                <w:sz w:val="24"/>
                <w:szCs w:val="24"/>
              </w:rPr>
              <w:t>了解到部门主要负责：市场调研与开发，招投标、商务谈判及合同评审，顾客档案建立，售后服务及顾客满意度评价与分析，本部门环境因素和危险源识别和控制，本部门目标制定与实施，与相关方做好沟通等。</w:t>
            </w:r>
          </w:p>
          <w:p w:rsidR="00513779" w:rsidRPr="00F44D4E" w:rsidRDefault="00416253" w:rsidP="00DC75BB">
            <w:pPr>
              <w:spacing w:beforeLines="30" w:afterLines="30" w:line="288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宋体" w:hint="eastAsia"/>
                <w:sz w:val="24"/>
                <w:szCs w:val="24"/>
              </w:rPr>
              <w:t>经与经理交流发现其对部门职责权限基本掌握，部门职责得到合理分配，未发现因职责不清责任不明而造成体系运行失效的情况。</w:t>
            </w:r>
          </w:p>
        </w:tc>
        <w:tc>
          <w:tcPr>
            <w:tcW w:w="1585" w:type="dxa"/>
          </w:tcPr>
          <w:p w:rsidR="004D55E7" w:rsidRPr="00F44D4E" w:rsidRDefault="00DC75BB" w:rsidP="008A7C7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合格</w:t>
            </w:r>
          </w:p>
        </w:tc>
      </w:tr>
      <w:tr w:rsidR="00F44D4E" w:rsidRPr="00F44D4E" w:rsidTr="00EC6620">
        <w:trPr>
          <w:trHeight w:val="516"/>
        </w:trPr>
        <w:tc>
          <w:tcPr>
            <w:tcW w:w="1242" w:type="dxa"/>
            <w:vAlign w:val="center"/>
          </w:tcPr>
          <w:p w:rsidR="004D55E7" w:rsidRPr="00416253" w:rsidRDefault="004D55E7" w:rsidP="008A7C7E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416253">
              <w:rPr>
                <w:rFonts w:ascii="楷体" w:eastAsia="楷体" w:hAnsi="楷体" w:cs="宋体" w:hint="eastAsia"/>
                <w:sz w:val="24"/>
                <w:szCs w:val="24"/>
              </w:rPr>
              <w:t>目标</w:t>
            </w:r>
          </w:p>
        </w:tc>
        <w:tc>
          <w:tcPr>
            <w:tcW w:w="1276" w:type="dxa"/>
            <w:vAlign w:val="center"/>
          </w:tcPr>
          <w:p w:rsidR="00513779" w:rsidRPr="00416253" w:rsidRDefault="004D55E7" w:rsidP="008A7C7E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416253">
              <w:rPr>
                <w:rFonts w:ascii="楷体" w:eastAsia="楷体" w:hAnsi="楷体" w:cs="宋体" w:hint="eastAsia"/>
                <w:sz w:val="24"/>
                <w:szCs w:val="24"/>
              </w:rPr>
              <w:t>Q</w:t>
            </w:r>
            <w:r w:rsidR="00513779" w:rsidRPr="00416253">
              <w:rPr>
                <w:rFonts w:ascii="楷体" w:eastAsia="楷体" w:hAnsi="楷体" w:cs="宋体" w:hint="eastAsia"/>
                <w:sz w:val="24"/>
                <w:szCs w:val="24"/>
              </w:rPr>
              <w:t>6.2</w:t>
            </w:r>
          </w:p>
          <w:p w:rsidR="00513779" w:rsidRPr="00416253" w:rsidRDefault="004D55E7" w:rsidP="008A7C7E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416253">
              <w:rPr>
                <w:rFonts w:ascii="楷体" w:eastAsia="楷体" w:hAnsi="楷体" w:cs="宋体" w:hint="eastAsia"/>
                <w:sz w:val="24"/>
                <w:szCs w:val="24"/>
              </w:rPr>
              <w:t>E</w:t>
            </w:r>
            <w:r w:rsidR="00513779" w:rsidRPr="00416253">
              <w:rPr>
                <w:rFonts w:ascii="楷体" w:eastAsia="楷体" w:hAnsi="楷体" w:cs="宋体" w:hint="eastAsia"/>
                <w:sz w:val="24"/>
                <w:szCs w:val="24"/>
              </w:rPr>
              <w:t>6.2</w:t>
            </w:r>
          </w:p>
          <w:p w:rsidR="004D55E7" w:rsidRPr="00416253" w:rsidRDefault="004D55E7" w:rsidP="008A7C7E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606" w:type="dxa"/>
            <w:vAlign w:val="center"/>
          </w:tcPr>
          <w:p w:rsidR="006300C9" w:rsidRPr="006300C9" w:rsidRDefault="006300C9" w:rsidP="00DC75BB">
            <w:pPr>
              <w:spacing w:beforeLines="30" w:afterLines="30" w:line="288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6300C9">
              <w:rPr>
                <w:rFonts w:ascii="楷体" w:eastAsia="楷体" w:hAnsi="楷体" w:cs="宋体"/>
                <w:sz w:val="24"/>
                <w:szCs w:val="24"/>
              </w:rPr>
              <w:t>部门目标：                                             2020.3.31考核</w:t>
            </w:r>
          </w:p>
          <w:p w:rsidR="006300C9" w:rsidRPr="006300C9" w:rsidRDefault="006300C9" w:rsidP="00DC75BB">
            <w:pPr>
              <w:spacing w:beforeLines="30" w:afterLines="30" w:line="288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6300C9">
              <w:rPr>
                <w:rFonts w:ascii="楷体" w:eastAsia="楷体" w:hAnsi="楷体" w:cs="宋体"/>
                <w:sz w:val="24"/>
                <w:szCs w:val="24"/>
              </w:rPr>
              <w:t>1、合同履约率达100%                                         100%</w:t>
            </w:r>
          </w:p>
          <w:p w:rsidR="006300C9" w:rsidRPr="006300C9" w:rsidRDefault="006300C9" w:rsidP="00DC75BB">
            <w:pPr>
              <w:spacing w:beforeLines="30" w:afterLines="30" w:line="288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6300C9">
              <w:rPr>
                <w:rFonts w:ascii="楷体" w:eastAsia="楷体" w:hAnsi="楷体" w:cs="宋体"/>
                <w:sz w:val="24"/>
                <w:szCs w:val="24"/>
              </w:rPr>
              <w:t>2、顾客满意度达9</w:t>
            </w:r>
            <w:r w:rsidRPr="006300C9">
              <w:rPr>
                <w:rFonts w:ascii="楷体" w:eastAsia="楷体" w:hAnsi="楷体" w:cs="宋体" w:hint="eastAsia"/>
                <w:sz w:val="24"/>
                <w:szCs w:val="24"/>
              </w:rPr>
              <w:t>4</w:t>
            </w:r>
            <w:r w:rsidRPr="006300C9">
              <w:rPr>
                <w:rFonts w:ascii="楷体" w:eastAsia="楷体" w:hAnsi="楷体" w:cs="宋体"/>
                <w:sz w:val="24"/>
                <w:szCs w:val="24"/>
              </w:rPr>
              <w:t>分                                          98.8</w:t>
            </w:r>
          </w:p>
          <w:p w:rsidR="006300C9" w:rsidRPr="006300C9" w:rsidRDefault="006300C9" w:rsidP="00DC75BB">
            <w:pPr>
              <w:spacing w:beforeLines="30" w:afterLines="30" w:line="288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6300C9">
              <w:rPr>
                <w:rFonts w:ascii="楷体" w:eastAsia="楷体" w:hAnsi="楷体" w:cs="宋体"/>
                <w:sz w:val="24"/>
                <w:szCs w:val="24"/>
              </w:rPr>
              <w:t>3、固废分类处置率100%                                       100%</w:t>
            </w:r>
          </w:p>
          <w:p w:rsidR="006300C9" w:rsidRPr="006300C9" w:rsidRDefault="006300C9" w:rsidP="00DC75BB">
            <w:pPr>
              <w:spacing w:beforeLines="30" w:afterLines="30" w:line="288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6300C9">
              <w:rPr>
                <w:rFonts w:ascii="楷体" w:eastAsia="楷体" w:hAnsi="楷体" w:cs="宋体"/>
                <w:sz w:val="24"/>
                <w:szCs w:val="24"/>
              </w:rPr>
              <w:t>4、火灾、触电事故发生次数为0                                  0</w:t>
            </w:r>
          </w:p>
          <w:p w:rsidR="004D55E7" w:rsidRPr="00416253" w:rsidRDefault="006300C9" w:rsidP="00DC75BB">
            <w:pPr>
              <w:spacing w:beforeLines="30" w:afterLines="30" w:line="288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300C9">
              <w:rPr>
                <w:rFonts w:ascii="楷体" w:eastAsia="楷体" w:hAnsi="楷体" w:cs="宋体"/>
                <w:sz w:val="24"/>
                <w:szCs w:val="24"/>
              </w:rPr>
              <w:t>考核情况：经查2020.3.31质量\环境\职业健康安全目标分解考核表，各目标达成要求。</w:t>
            </w:r>
          </w:p>
        </w:tc>
        <w:tc>
          <w:tcPr>
            <w:tcW w:w="1585" w:type="dxa"/>
          </w:tcPr>
          <w:p w:rsidR="004D55E7" w:rsidRPr="00523D34" w:rsidRDefault="00DC75BB" w:rsidP="008A7C7E">
            <w:pPr>
              <w:spacing w:line="360" w:lineRule="auto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合格</w:t>
            </w:r>
          </w:p>
        </w:tc>
      </w:tr>
      <w:tr w:rsidR="00C773BA" w:rsidRPr="00F44D4E" w:rsidTr="001323B5">
        <w:trPr>
          <w:trHeight w:val="1151"/>
        </w:trPr>
        <w:tc>
          <w:tcPr>
            <w:tcW w:w="1242" w:type="dxa"/>
            <w:vAlign w:val="center"/>
          </w:tcPr>
          <w:p w:rsidR="00C773BA" w:rsidRPr="00523D34" w:rsidRDefault="00416253" w:rsidP="00C812B5">
            <w:pPr>
              <w:spacing w:line="360" w:lineRule="auto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产品和服务的要求</w:t>
            </w:r>
          </w:p>
        </w:tc>
        <w:tc>
          <w:tcPr>
            <w:tcW w:w="1276" w:type="dxa"/>
          </w:tcPr>
          <w:p w:rsidR="00C773BA" w:rsidRPr="00523D34" w:rsidRDefault="00416253" w:rsidP="00C812B5">
            <w:pPr>
              <w:spacing w:line="360" w:lineRule="auto"/>
              <w:rPr>
                <w:rFonts w:ascii="楷体" w:eastAsia="楷体" w:hAnsi="楷体" w:cs="宋体"/>
                <w:color w:val="000000"/>
                <w:sz w:val="24"/>
                <w:szCs w:val="24"/>
                <w:highlight w:val="yellow"/>
              </w:rPr>
            </w:pPr>
            <w:r w:rsidRPr="00EB34EE">
              <w:rPr>
                <w:rFonts w:ascii="楷体" w:eastAsia="楷体" w:hAnsi="楷体" w:cs="Arial"/>
                <w:sz w:val="24"/>
                <w:szCs w:val="24"/>
              </w:rPr>
              <w:t>Q8.2</w:t>
            </w:r>
          </w:p>
        </w:tc>
        <w:tc>
          <w:tcPr>
            <w:tcW w:w="10606" w:type="dxa"/>
          </w:tcPr>
          <w:p w:rsidR="006300C9" w:rsidRPr="006300C9" w:rsidRDefault="006300C9" w:rsidP="006300C9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300C9">
              <w:rPr>
                <w:rFonts w:ascii="楷体" w:eastAsia="楷体" w:hAnsi="楷体" w:cs="楷体" w:hint="eastAsia"/>
                <w:sz w:val="24"/>
                <w:szCs w:val="24"/>
              </w:rPr>
              <w:t>销售部负责人介绍沟通方式：主要是电话、资料传递、招投标会、交流会等形式宣传本公司有关产品及公司的有关信誉等。</w:t>
            </w:r>
          </w:p>
          <w:p w:rsidR="006300C9" w:rsidRPr="006300C9" w:rsidRDefault="006300C9" w:rsidP="006300C9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300C9">
              <w:rPr>
                <w:rFonts w:ascii="楷体" w:eastAsia="楷体" w:hAnsi="楷体" w:cs="楷体" w:hint="eastAsia"/>
                <w:sz w:val="24"/>
                <w:szCs w:val="24"/>
              </w:rPr>
              <w:t>针对合同洽谈、签订、履行过程中的问题，及时电话联系，明确各自的要求，执行合同。</w:t>
            </w:r>
          </w:p>
          <w:p w:rsidR="006300C9" w:rsidRPr="006300C9" w:rsidRDefault="006300C9" w:rsidP="006300C9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300C9">
              <w:rPr>
                <w:rFonts w:ascii="楷体" w:eastAsia="楷体" w:hAnsi="楷体" w:cs="楷体" w:hint="eastAsia"/>
                <w:sz w:val="24"/>
                <w:szCs w:val="24"/>
              </w:rPr>
              <w:t>目前沟通效果良好。</w:t>
            </w:r>
          </w:p>
          <w:p w:rsidR="006300C9" w:rsidRPr="006300C9" w:rsidRDefault="006300C9" w:rsidP="006300C9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300C9">
              <w:rPr>
                <w:rFonts w:ascii="楷体" w:eastAsia="楷体" w:hAnsi="楷体" w:cs="楷体" w:hint="eastAsia"/>
                <w:sz w:val="24"/>
                <w:szCs w:val="24"/>
              </w:rPr>
              <w:t>公司主要通过招标会、客户的走访、交流会等了解市场的需求状态。主要以招标文件、合同、电话等形式确定与产品有关的要求，均已保存或进行相应的记录。</w:t>
            </w:r>
          </w:p>
          <w:p w:rsidR="006300C9" w:rsidRPr="006300C9" w:rsidRDefault="006300C9" w:rsidP="006300C9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300C9">
              <w:rPr>
                <w:rFonts w:ascii="楷体" w:eastAsia="楷体" w:hAnsi="楷体" w:cs="楷体" w:hint="eastAsia"/>
                <w:sz w:val="24"/>
                <w:szCs w:val="24"/>
              </w:rPr>
              <w:t>由销售部内勤直接对顾客要求进行识别、确认，对于存在的问题直接提出和顾客进行交流沟通。然后由销售部经理组织人员评审，现场合同评审记录，经评审能满足要求后由总经理或其授权人签字并加盖公司印章，然后回传给顾客。</w:t>
            </w:r>
          </w:p>
          <w:p w:rsidR="006300C9" w:rsidRPr="00293F33" w:rsidRDefault="006300C9" w:rsidP="006300C9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293F33">
              <w:rPr>
                <w:rFonts w:ascii="楷体" w:eastAsia="楷体" w:hAnsi="楷体" w:cs="楷体" w:hint="eastAsia"/>
                <w:sz w:val="24"/>
                <w:szCs w:val="24"/>
              </w:rPr>
              <w:t>抽1）查</w:t>
            </w:r>
            <w:r w:rsidR="008D11F8" w:rsidRPr="00293F33">
              <w:rPr>
                <w:rFonts w:ascii="楷体" w:eastAsia="楷体" w:hAnsi="楷体" w:cs="楷体" w:hint="eastAsia"/>
                <w:sz w:val="24"/>
                <w:szCs w:val="24"/>
              </w:rPr>
              <w:t>2019.10.12日的产品订单合同，包括了如下内容：需方名称：</w:t>
            </w:r>
            <w:r w:rsidR="008D11F8" w:rsidRPr="008D11F8">
              <w:rPr>
                <w:rFonts w:ascii="楷体" w:eastAsia="楷体" w:hAnsi="楷体" w:cs="楷体" w:hint="eastAsia"/>
                <w:sz w:val="24"/>
                <w:szCs w:val="24"/>
              </w:rPr>
              <w:t>杭州金通科技集团股份有限公司</w:t>
            </w:r>
            <w:r w:rsidR="008D11F8">
              <w:rPr>
                <w:rFonts w:ascii="楷体" w:eastAsia="楷体" w:hAnsi="楷体" w:cs="楷体" w:hint="eastAsia"/>
                <w:sz w:val="24"/>
                <w:szCs w:val="24"/>
              </w:rPr>
              <w:t>，项目名称：</w:t>
            </w:r>
            <w:r w:rsidR="008D11F8" w:rsidRPr="008D11F8">
              <w:rPr>
                <w:rFonts w:ascii="楷体" w:eastAsia="楷体" w:hAnsi="楷体" w:cs="楷体" w:hint="eastAsia"/>
                <w:sz w:val="24"/>
                <w:szCs w:val="24"/>
              </w:rPr>
              <w:t>公交智能交通系统，</w:t>
            </w:r>
            <w:r w:rsidR="008D11F8" w:rsidRPr="00293F33">
              <w:rPr>
                <w:rFonts w:ascii="楷体" w:eastAsia="楷体" w:hAnsi="楷体" w:cs="楷体" w:hint="eastAsia"/>
                <w:sz w:val="24"/>
                <w:szCs w:val="24"/>
              </w:rPr>
              <w:t>产品名称：服务亭</w:t>
            </w:r>
            <w:r w:rsidR="00293F33" w:rsidRPr="00293F33">
              <w:rPr>
                <w:rFonts w:ascii="楷体" w:eastAsia="楷体" w:hAnsi="楷体" w:cs="楷体" w:hint="eastAsia"/>
                <w:sz w:val="24"/>
                <w:szCs w:val="24"/>
              </w:rPr>
              <w:t>（公共交通亭）</w:t>
            </w:r>
            <w:r w:rsidRPr="00293F33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8D11F8" w:rsidRPr="00293F33">
              <w:rPr>
                <w:rFonts w:ascii="楷体" w:eastAsia="楷体" w:hAnsi="楷体" w:cs="楷体" w:hint="eastAsia"/>
                <w:sz w:val="24"/>
                <w:szCs w:val="24"/>
              </w:rPr>
              <w:t>产品编号：YZ090000，型号：左亭，</w:t>
            </w:r>
            <w:r w:rsidRPr="00293F33">
              <w:rPr>
                <w:rFonts w:ascii="楷体" w:eastAsia="楷体" w:hAnsi="楷体" w:cs="楷体" w:hint="eastAsia"/>
                <w:sz w:val="24"/>
                <w:szCs w:val="24"/>
              </w:rPr>
              <w:t>数量：1</w:t>
            </w:r>
            <w:r w:rsidR="001B7104" w:rsidRPr="00293F33">
              <w:rPr>
                <w:rFonts w:ascii="楷体" w:eastAsia="楷体" w:hAnsi="楷体" w:cs="楷体" w:hint="eastAsia"/>
                <w:sz w:val="24"/>
                <w:szCs w:val="24"/>
              </w:rPr>
              <w:t>PCS</w:t>
            </w:r>
            <w:r w:rsidRPr="00293F33">
              <w:rPr>
                <w:rFonts w:ascii="楷体" w:eastAsia="楷体" w:hAnsi="楷体" w:cs="楷体" w:hint="eastAsia"/>
                <w:sz w:val="24"/>
                <w:szCs w:val="24"/>
              </w:rPr>
              <w:t>，单价：</w:t>
            </w:r>
            <w:r w:rsidR="008D11F8" w:rsidRPr="00293F33">
              <w:rPr>
                <w:rFonts w:ascii="楷体" w:eastAsia="楷体" w:hAnsi="楷体" w:cs="楷体" w:hint="eastAsia"/>
                <w:sz w:val="24"/>
                <w:szCs w:val="24"/>
              </w:rPr>
              <w:t>34400</w:t>
            </w:r>
            <w:r w:rsidRPr="00293F33">
              <w:rPr>
                <w:rFonts w:ascii="楷体" w:eastAsia="楷体" w:hAnsi="楷体" w:cs="楷体" w:hint="eastAsia"/>
                <w:sz w:val="24"/>
                <w:szCs w:val="24"/>
              </w:rPr>
              <w:t>元；交货期限：</w:t>
            </w:r>
            <w:r w:rsidR="008D11F8" w:rsidRPr="00293F33">
              <w:rPr>
                <w:rFonts w:ascii="楷体" w:eastAsia="楷体" w:hAnsi="楷体" w:cs="楷体" w:hint="eastAsia"/>
                <w:sz w:val="24"/>
                <w:szCs w:val="24"/>
              </w:rPr>
              <w:t>10</w:t>
            </w:r>
            <w:r w:rsidRPr="00293F33">
              <w:rPr>
                <w:rFonts w:ascii="楷体" w:eastAsia="楷体" w:hAnsi="楷体" w:cs="楷体" w:hint="eastAsia"/>
                <w:sz w:val="24"/>
                <w:szCs w:val="24"/>
              </w:rPr>
              <w:t>天，在合同中明确了质量标准、运输、费用结算、付款方式等要求，查合同评审记录表，2019.1</w:t>
            </w:r>
            <w:r w:rsidR="00293F33" w:rsidRPr="00293F33">
              <w:rPr>
                <w:rFonts w:ascii="楷体" w:eastAsia="楷体" w:hAnsi="楷体" w:cs="楷体" w:hint="eastAsia"/>
                <w:sz w:val="24"/>
                <w:szCs w:val="24"/>
              </w:rPr>
              <w:t>0.5</w:t>
            </w:r>
            <w:r w:rsidRPr="00293F33"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  <w:r w:rsidR="00293F33" w:rsidRPr="00293F33">
              <w:rPr>
                <w:rFonts w:ascii="楷体" w:eastAsia="楷体" w:hAnsi="楷体" w:cs="楷体" w:hint="eastAsia"/>
                <w:sz w:val="24"/>
                <w:szCs w:val="24"/>
              </w:rPr>
              <w:t>孙会锋、徐爱如、邓晟等</w:t>
            </w:r>
            <w:r w:rsidR="00293F33">
              <w:rPr>
                <w:rFonts w:ascii="楷体" w:eastAsia="楷体" w:hAnsi="楷体" w:cs="楷体" w:hint="eastAsia"/>
                <w:sz w:val="24"/>
                <w:szCs w:val="24"/>
              </w:rPr>
              <w:t>等评审，可以签订该合同，同日经总经理批准</w:t>
            </w:r>
            <w:r w:rsidRPr="00293F33">
              <w:rPr>
                <w:rFonts w:ascii="楷体" w:eastAsia="楷体" w:hAnsi="楷体" w:cs="楷体" w:hint="eastAsia"/>
                <w:sz w:val="24"/>
                <w:szCs w:val="24"/>
              </w:rPr>
              <w:t>后回传了顾客。</w:t>
            </w:r>
          </w:p>
          <w:p w:rsidR="006300C9" w:rsidRPr="00293F33" w:rsidRDefault="006300C9" w:rsidP="001B7104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293F33">
              <w:rPr>
                <w:rFonts w:ascii="楷体" w:eastAsia="楷体" w:hAnsi="楷体" w:cs="楷体" w:hint="eastAsia"/>
                <w:sz w:val="24"/>
                <w:szCs w:val="24"/>
              </w:rPr>
              <w:t>2）</w:t>
            </w:r>
            <w:r w:rsidR="001B7104" w:rsidRPr="00293F33">
              <w:rPr>
                <w:rFonts w:ascii="楷体" w:eastAsia="楷体" w:hAnsi="楷体" w:cs="楷体" w:hint="eastAsia"/>
                <w:sz w:val="24"/>
                <w:szCs w:val="24"/>
              </w:rPr>
              <w:t>查2019.12.10日的产品订单合同，包括了如下内容：需方名称：</w:t>
            </w:r>
            <w:r w:rsidR="001B7104" w:rsidRPr="008D11F8">
              <w:rPr>
                <w:rFonts w:ascii="楷体" w:eastAsia="楷体" w:hAnsi="楷体" w:cs="楷体" w:hint="eastAsia"/>
                <w:sz w:val="24"/>
                <w:szCs w:val="24"/>
              </w:rPr>
              <w:t>杭州金通科技集团股份有限公司</w:t>
            </w:r>
            <w:r w:rsidR="001B7104">
              <w:rPr>
                <w:rFonts w:ascii="楷体" w:eastAsia="楷体" w:hAnsi="楷体" w:cs="楷体" w:hint="eastAsia"/>
                <w:sz w:val="24"/>
                <w:szCs w:val="24"/>
              </w:rPr>
              <w:t>，项目名称：金通公共自行车服务系统</w:t>
            </w:r>
            <w:r w:rsidR="001B7104" w:rsidRPr="008D11F8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1B7104" w:rsidRPr="00293F33">
              <w:rPr>
                <w:rFonts w:ascii="楷体" w:eastAsia="楷体" w:hAnsi="楷体" w:cs="楷体" w:hint="eastAsia"/>
                <w:sz w:val="24"/>
                <w:szCs w:val="24"/>
              </w:rPr>
              <w:t>产品名称：停车棚</w:t>
            </w:r>
            <w:r w:rsidR="00293F33" w:rsidRPr="00293F33">
              <w:rPr>
                <w:rFonts w:ascii="楷体" w:eastAsia="楷体" w:hAnsi="楷体" w:cs="楷体" w:hint="eastAsia"/>
                <w:sz w:val="24"/>
                <w:szCs w:val="24"/>
              </w:rPr>
              <w:t>（公共自行车亭）</w:t>
            </w:r>
            <w:r w:rsidR="001B7104" w:rsidRPr="00293F33">
              <w:rPr>
                <w:rFonts w:ascii="楷体" w:eastAsia="楷体" w:hAnsi="楷体" w:cs="楷体" w:hint="eastAsia"/>
                <w:sz w:val="24"/>
                <w:szCs w:val="24"/>
              </w:rPr>
              <w:t>，产品编号：YZ120000，型号：单面棚，数量：1PCS，单价：18500元；交货期限：10天，在合同中明确了质量标准、运输、费用结算、付款方式等要求，查合同评审记录表，2019.1</w:t>
            </w:r>
            <w:r w:rsidR="00293F33" w:rsidRPr="00293F33">
              <w:rPr>
                <w:rFonts w:ascii="楷体" w:eastAsia="楷体" w:hAnsi="楷体" w:cs="楷体" w:hint="eastAsia"/>
                <w:sz w:val="24"/>
                <w:szCs w:val="24"/>
              </w:rPr>
              <w:t>2</w:t>
            </w:r>
            <w:r w:rsidR="001B7104" w:rsidRPr="00293F33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293F33" w:rsidRPr="00293F33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 w:rsidR="001B7104" w:rsidRPr="00293F33"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  <w:r w:rsidR="00293F33" w:rsidRPr="00293F33">
              <w:rPr>
                <w:rFonts w:ascii="楷体" w:eastAsia="楷体" w:hAnsi="楷体" w:cs="楷体" w:hint="eastAsia"/>
                <w:sz w:val="24"/>
                <w:szCs w:val="24"/>
              </w:rPr>
              <w:t>孙会锋、徐爱如、邓晟等</w:t>
            </w:r>
            <w:r w:rsidR="001B7104" w:rsidRPr="00293F33">
              <w:rPr>
                <w:rFonts w:ascii="楷体" w:eastAsia="楷体" w:hAnsi="楷体" w:cs="楷体" w:hint="eastAsia"/>
                <w:sz w:val="24"/>
                <w:szCs w:val="24"/>
              </w:rPr>
              <w:t>等评审，可</w:t>
            </w:r>
            <w:r w:rsidR="00293F33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以签订该合同，同日经总经理批准</w:t>
            </w:r>
            <w:r w:rsidR="001B7104" w:rsidRPr="00293F33">
              <w:rPr>
                <w:rFonts w:ascii="楷体" w:eastAsia="楷体" w:hAnsi="楷体" w:cs="楷体" w:hint="eastAsia"/>
                <w:sz w:val="24"/>
                <w:szCs w:val="24"/>
              </w:rPr>
              <w:t>后回传了顾客。</w:t>
            </w:r>
          </w:p>
          <w:p w:rsidR="001B7104" w:rsidRPr="001C0570" w:rsidRDefault="001B7104" w:rsidP="001B7104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1C0570">
              <w:rPr>
                <w:rFonts w:ascii="楷体" w:eastAsia="楷体" w:hAnsi="楷体" w:cs="楷体" w:hint="eastAsia"/>
                <w:sz w:val="24"/>
                <w:szCs w:val="24"/>
              </w:rPr>
              <w:t>3）查2019年11月签订产品销售合同，包括了如下内容：需方名称：杭州金通科技集团股份有限公司，项目名称：JT3510余杭公共自行车系统建设2019项目，产品名称：服务亭</w:t>
            </w:r>
            <w:r w:rsidR="00293F33" w:rsidRPr="00293F33">
              <w:rPr>
                <w:rFonts w:ascii="楷体" w:eastAsia="楷体" w:hAnsi="楷体" w:cs="楷体" w:hint="eastAsia"/>
                <w:sz w:val="24"/>
                <w:szCs w:val="24"/>
              </w:rPr>
              <w:t>（公共自行车亭）</w:t>
            </w:r>
            <w:r w:rsidRPr="001C0570">
              <w:rPr>
                <w:rFonts w:ascii="楷体" w:eastAsia="楷体" w:hAnsi="楷体" w:cs="楷体" w:hint="eastAsia"/>
                <w:sz w:val="24"/>
                <w:szCs w:val="24"/>
              </w:rPr>
              <w:t>，产品编号：TP010000，</w:t>
            </w:r>
            <w:r w:rsidR="001C0570" w:rsidRPr="001C0570">
              <w:rPr>
                <w:rFonts w:ascii="楷体" w:eastAsia="楷体" w:hAnsi="楷体" w:cs="楷体" w:hint="eastAsia"/>
                <w:sz w:val="24"/>
                <w:szCs w:val="24"/>
              </w:rPr>
              <w:t>规格参数及配件，另见附页描述，</w:t>
            </w:r>
            <w:r w:rsidRPr="001C0570">
              <w:rPr>
                <w:rFonts w:ascii="楷体" w:eastAsia="楷体" w:hAnsi="楷体" w:cs="楷体" w:hint="eastAsia"/>
                <w:sz w:val="24"/>
                <w:szCs w:val="24"/>
              </w:rPr>
              <w:t>数量：1</w:t>
            </w:r>
            <w:r w:rsidR="001C0570" w:rsidRPr="001C0570">
              <w:rPr>
                <w:rFonts w:ascii="楷体" w:eastAsia="楷体" w:hAnsi="楷体" w:cs="楷体" w:hint="eastAsia"/>
                <w:sz w:val="24"/>
                <w:szCs w:val="24"/>
              </w:rPr>
              <w:t>套</w:t>
            </w:r>
            <w:r w:rsidRPr="001C0570">
              <w:rPr>
                <w:rFonts w:ascii="楷体" w:eastAsia="楷体" w:hAnsi="楷体" w:cs="楷体" w:hint="eastAsia"/>
                <w:sz w:val="24"/>
                <w:szCs w:val="24"/>
              </w:rPr>
              <w:t>，单价：</w:t>
            </w:r>
            <w:r w:rsidR="001C0570" w:rsidRPr="001C0570">
              <w:rPr>
                <w:rFonts w:ascii="楷体" w:eastAsia="楷体" w:hAnsi="楷体" w:cs="楷体" w:hint="eastAsia"/>
                <w:sz w:val="24"/>
                <w:szCs w:val="24"/>
              </w:rPr>
              <w:t>34400</w:t>
            </w:r>
            <w:r w:rsidRPr="001C0570">
              <w:rPr>
                <w:rFonts w:ascii="楷体" w:eastAsia="楷体" w:hAnsi="楷体" w:cs="楷体" w:hint="eastAsia"/>
                <w:sz w:val="24"/>
                <w:szCs w:val="24"/>
              </w:rPr>
              <w:t>元；交货期限：</w:t>
            </w:r>
            <w:r w:rsidR="001C0570" w:rsidRPr="001C0570">
              <w:rPr>
                <w:rFonts w:ascii="楷体" w:eastAsia="楷体" w:hAnsi="楷体" w:cs="楷体" w:hint="eastAsia"/>
                <w:sz w:val="24"/>
                <w:szCs w:val="24"/>
              </w:rPr>
              <w:t>2019年11月30日前</w:t>
            </w:r>
            <w:r w:rsidRPr="001C0570">
              <w:rPr>
                <w:rFonts w:ascii="楷体" w:eastAsia="楷体" w:hAnsi="楷体" w:cs="楷体" w:hint="eastAsia"/>
                <w:sz w:val="24"/>
                <w:szCs w:val="24"/>
              </w:rPr>
              <w:t>，在合同中明确了质量标准、运输、费用结算、付款方式等要求，查合同评审记录表，2019.11.20日</w:t>
            </w:r>
            <w:r w:rsidR="001C0570" w:rsidRPr="001C0570">
              <w:rPr>
                <w:rFonts w:ascii="楷体" w:eastAsia="楷体" w:hAnsi="楷体" w:cs="楷体" w:hint="eastAsia"/>
                <w:sz w:val="24"/>
                <w:szCs w:val="24"/>
              </w:rPr>
              <w:t>孙会锋</w:t>
            </w:r>
            <w:r w:rsidRPr="001C0570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1C0570" w:rsidRPr="001C0570">
              <w:rPr>
                <w:rFonts w:ascii="楷体" w:eastAsia="楷体" w:hAnsi="楷体" w:cs="楷体" w:hint="eastAsia"/>
                <w:sz w:val="24"/>
                <w:szCs w:val="24"/>
              </w:rPr>
              <w:t>徐爱如</w:t>
            </w:r>
            <w:r w:rsidRPr="001C0570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1C0570" w:rsidRPr="001C0570">
              <w:rPr>
                <w:rFonts w:ascii="楷体" w:eastAsia="楷体" w:hAnsi="楷体" w:cs="楷体" w:hint="eastAsia"/>
                <w:sz w:val="24"/>
                <w:szCs w:val="24"/>
              </w:rPr>
              <w:t>邓晟</w:t>
            </w:r>
            <w:r w:rsidR="00293F33">
              <w:rPr>
                <w:rFonts w:ascii="楷体" w:eastAsia="楷体" w:hAnsi="楷体" w:cs="楷体" w:hint="eastAsia"/>
                <w:sz w:val="24"/>
                <w:szCs w:val="24"/>
              </w:rPr>
              <w:t>等评审，可以签订该合同，同日经总经理批准</w:t>
            </w:r>
            <w:r w:rsidRPr="001C0570">
              <w:rPr>
                <w:rFonts w:ascii="楷体" w:eastAsia="楷体" w:hAnsi="楷体" w:cs="楷体" w:hint="eastAsia"/>
                <w:sz w:val="24"/>
                <w:szCs w:val="24"/>
              </w:rPr>
              <w:t>后回传了顾客。</w:t>
            </w:r>
          </w:p>
          <w:p w:rsidR="006300C9" w:rsidRPr="006300C9" w:rsidRDefault="00293F33" w:rsidP="006300C9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293F33">
              <w:rPr>
                <w:rFonts w:ascii="楷体" w:eastAsia="楷体" w:hAnsi="楷体" w:cs="楷体" w:hint="eastAsia"/>
                <w:sz w:val="24"/>
                <w:szCs w:val="24"/>
              </w:rPr>
              <w:t>4</w:t>
            </w:r>
            <w:r w:rsidR="006300C9" w:rsidRPr="00293F33">
              <w:rPr>
                <w:rFonts w:ascii="楷体" w:eastAsia="楷体" w:hAnsi="楷体" w:cs="楷体" w:hint="eastAsia"/>
                <w:sz w:val="24"/>
                <w:szCs w:val="24"/>
              </w:rPr>
              <w:t>）</w:t>
            </w:r>
            <w:r w:rsidRPr="00293F33">
              <w:rPr>
                <w:rFonts w:ascii="楷体" w:eastAsia="楷体" w:hAnsi="楷体" w:cs="楷体" w:hint="eastAsia"/>
                <w:sz w:val="24"/>
                <w:szCs w:val="24"/>
              </w:rPr>
              <w:t>抽</w:t>
            </w:r>
            <w:r w:rsidR="006300C9" w:rsidRPr="00293F33">
              <w:rPr>
                <w:rFonts w:ascii="楷体" w:eastAsia="楷体" w:hAnsi="楷体" w:cs="楷体" w:hint="eastAsia"/>
                <w:sz w:val="24"/>
                <w:szCs w:val="24"/>
              </w:rPr>
              <w:t>查2019.12.31日的购销合同，包括了如下内容：需方名称：万安县交通运输局，产品名称：公交站亭（城市公共交通亭、广告棚），规格：长10米*高3.2米*宽1.8米，数量：6组，单价：63786.1元；交货期限：25天，</w:t>
            </w:r>
            <w:r w:rsidRPr="00293F33">
              <w:rPr>
                <w:rFonts w:ascii="楷体" w:eastAsia="楷体" w:hAnsi="楷体" w:cs="楷体" w:hint="eastAsia"/>
                <w:sz w:val="24"/>
                <w:szCs w:val="24"/>
              </w:rPr>
              <w:t>有进行合同评审后签订</w:t>
            </w:r>
            <w:r w:rsidR="006300C9" w:rsidRPr="00293F33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6300C9" w:rsidRPr="006300C9" w:rsidRDefault="00293F33" w:rsidP="006300C9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  <w:r w:rsidR="006300C9" w:rsidRPr="006300C9">
              <w:rPr>
                <w:rFonts w:ascii="楷体" w:eastAsia="楷体" w:hAnsi="楷体" w:cs="楷体" w:hint="eastAsia"/>
                <w:sz w:val="24"/>
                <w:szCs w:val="24"/>
              </w:rPr>
              <w:t>）再抽其他产品的购销合同，经合同评审后签订。</w:t>
            </w:r>
          </w:p>
          <w:p w:rsidR="006300C9" w:rsidRPr="006300C9" w:rsidRDefault="006300C9" w:rsidP="006300C9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300C9">
              <w:rPr>
                <w:rFonts w:ascii="楷体" w:eastAsia="楷体" w:hAnsi="楷体" w:cs="楷体" w:hint="eastAsia"/>
                <w:sz w:val="24"/>
                <w:szCs w:val="24"/>
              </w:rPr>
              <w:t>以上评审均在签订正式合同之前进行。</w:t>
            </w:r>
          </w:p>
          <w:p w:rsidR="006300C9" w:rsidRPr="006300C9" w:rsidRDefault="006300C9" w:rsidP="006300C9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300C9">
              <w:rPr>
                <w:rFonts w:ascii="楷体" w:eastAsia="楷体" w:hAnsi="楷体" w:cs="楷体" w:hint="eastAsia"/>
                <w:sz w:val="24"/>
                <w:szCs w:val="24"/>
              </w:rPr>
              <w:t>销售部经理介绍：目前尚未发生合同更改的情况，询问对更改情况的控制较为明确清楚。</w:t>
            </w:r>
          </w:p>
          <w:p w:rsidR="00C773BA" w:rsidRPr="00523D34" w:rsidRDefault="006300C9" w:rsidP="006300C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  <w:r w:rsidRPr="006300C9">
              <w:rPr>
                <w:rFonts w:ascii="楷体" w:eastAsia="楷体" w:hAnsi="楷体" w:cs="楷体" w:hint="eastAsia"/>
                <w:sz w:val="24"/>
                <w:szCs w:val="24"/>
              </w:rPr>
              <w:t>产品要求的评审基本符合标准要求。</w:t>
            </w:r>
          </w:p>
        </w:tc>
        <w:tc>
          <w:tcPr>
            <w:tcW w:w="1585" w:type="dxa"/>
          </w:tcPr>
          <w:p w:rsidR="00C773BA" w:rsidRPr="00523D34" w:rsidRDefault="00DC75BB" w:rsidP="00C812B5">
            <w:pPr>
              <w:spacing w:line="360" w:lineRule="auto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lastRenderedPageBreak/>
              <w:t>合格</w:t>
            </w:r>
          </w:p>
          <w:p w:rsidR="00C773BA" w:rsidRPr="00523D34" w:rsidRDefault="00C773BA" w:rsidP="00C812B5">
            <w:pPr>
              <w:spacing w:line="360" w:lineRule="auto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</w:p>
          <w:p w:rsidR="00C773BA" w:rsidRPr="00523D34" w:rsidRDefault="00C773BA" w:rsidP="00C812B5">
            <w:pPr>
              <w:spacing w:line="360" w:lineRule="auto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</w:p>
          <w:p w:rsidR="00C773BA" w:rsidRPr="00523D34" w:rsidRDefault="00C773BA" w:rsidP="00C812B5">
            <w:pPr>
              <w:spacing w:line="360" w:lineRule="auto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</w:p>
          <w:p w:rsidR="00C773BA" w:rsidRPr="00523D34" w:rsidRDefault="00C773BA" w:rsidP="00C812B5">
            <w:pPr>
              <w:spacing w:line="360" w:lineRule="auto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</w:p>
          <w:p w:rsidR="00C773BA" w:rsidRPr="00523D34" w:rsidRDefault="00C773BA" w:rsidP="00C812B5">
            <w:pPr>
              <w:spacing w:line="360" w:lineRule="auto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</w:p>
          <w:p w:rsidR="00C773BA" w:rsidRPr="00523D34" w:rsidRDefault="00C773BA" w:rsidP="00C812B5">
            <w:pPr>
              <w:spacing w:line="360" w:lineRule="auto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</w:p>
          <w:p w:rsidR="00C773BA" w:rsidRPr="00523D34" w:rsidRDefault="00C773BA" w:rsidP="00C812B5">
            <w:pPr>
              <w:spacing w:line="360" w:lineRule="auto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</w:p>
          <w:p w:rsidR="00C773BA" w:rsidRPr="00523D34" w:rsidRDefault="00C773BA" w:rsidP="00C812B5">
            <w:pPr>
              <w:spacing w:line="360" w:lineRule="auto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</w:p>
          <w:p w:rsidR="00C773BA" w:rsidRPr="00523D34" w:rsidRDefault="00C773BA" w:rsidP="00C812B5">
            <w:pPr>
              <w:spacing w:line="360" w:lineRule="auto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</w:p>
          <w:p w:rsidR="00C773BA" w:rsidRPr="00523D34" w:rsidRDefault="00C773BA" w:rsidP="00C812B5">
            <w:pPr>
              <w:spacing w:line="360" w:lineRule="auto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</w:p>
          <w:p w:rsidR="00C773BA" w:rsidRPr="00523D34" w:rsidRDefault="00C773BA" w:rsidP="00C812B5">
            <w:pPr>
              <w:spacing w:line="360" w:lineRule="auto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</w:p>
          <w:p w:rsidR="00C773BA" w:rsidRPr="00523D34" w:rsidRDefault="00C773BA" w:rsidP="00C812B5">
            <w:pPr>
              <w:spacing w:line="360" w:lineRule="auto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</w:p>
          <w:p w:rsidR="00C773BA" w:rsidRPr="00523D34" w:rsidRDefault="00C773BA" w:rsidP="00C812B5">
            <w:pPr>
              <w:spacing w:line="360" w:lineRule="auto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</w:p>
          <w:p w:rsidR="00C773BA" w:rsidRPr="00523D34" w:rsidRDefault="00C773BA" w:rsidP="00C812B5">
            <w:pPr>
              <w:spacing w:line="360" w:lineRule="auto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</w:p>
          <w:p w:rsidR="00C773BA" w:rsidRPr="00523D34" w:rsidRDefault="00C773BA" w:rsidP="00C812B5">
            <w:pPr>
              <w:spacing w:line="360" w:lineRule="auto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</w:p>
          <w:p w:rsidR="00C773BA" w:rsidRPr="00523D34" w:rsidRDefault="00C773BA" w:rsidP="00C812B5">
            <w:pPr>
              <w:spacing w:line="360" w:lineRule="auto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</w:p>
          <w:p w:rsidR="00C773BA" w:rsidRPr="00523D34" w:rsidRDefault="00C773BA" w:rsidP="00C812B5">
            <w:pPr>
              <w:spacing w:line="360" w:lineRule="auto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</w:p>
          <w:p w:rsidR="00C773BA" w:rsidRPr="00523D34" w:rsidRDefault="00C773BA" w:rsidP="00C812B5">
            <w:pPr>
              <w:spacing w:line="360" w:lineRule="auto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</w:p>
          <w:p w:rsidR="00C773BA" w:rsidRPr="00523D34" w:rsidRDefault="00C773BA" w:rsidP="00C812B5">
            <w:pPr>
              <w:spacing w:line="360" w:lineRule="auto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</w:p>
          <w:p w:rsidR="00C773BA" w:rsidRPr="00523D34" w:rsidRDefault="00C773BA" w:rsidP="00C812B5">
            <w:pPr>
              <w:spacing w:line="360" w:lineRule="auto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</w:p>
          <w:p w:rsidR="00C773BA" w:rsidRPr="00523D34" w:rsidRDefault="00C773BA" w:rsidP="00C812B5">
            <w:pPr>
              <w:spacing w:line="360" w:lineRule="auto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</w:p>
          <w:p w:rsidR="00C773BA" w:rsidRPr="00523D34" w:rsidRDefault="00C773BA" w:rsidP="00C812B5">
            <w:pPr>
              <w:spacing w:line="360" w:lineRule="auto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</w:p>
          <w:p w:rsidR="00C773BA" w:rsidRPr="00523D34" w:rsidRDefault="00C773BA" w:rsidP="00C812B5">
            <w:pPr>
              <w:spacing w:line="360" w:lineRule="auto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</w:p>
          <w:p w:rsidR="00C773BA" w:rsidRPr="00523D34" w:rsidRDefault="00C773BA" w:rsidP="00C812B5">
            <w:pPr>
              <w:spacing w:line="360" w:lineRule="auto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</w:p>
          <w:p w:rsidR="00C773BA" w:rsidRPr="00523D34" w:rsidRDefault="00C773BA" w:rsidP="00C812B5">
            <w:pPr>
              <w:spacing w:line="360" w:lineRule="auto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</w:p>
          <w:p w:rsidR="00C773BA" w:rsidRPr="00523D34" w:rsidRDefault="00C773BA" w:rsidP="00C812B5">
            <w:pPr>
              <w:spacing w:line="360" w:lineRule="auto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</w:p>
          <w:p w:rsidR="00C773BA" w:rsidRPr="00523D34" w:rsidRDefault="00C773BA" w:rsidP="00C812B5">
            <w:pPr>
              <w:spacing w:line="360" w:lineRule="auto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</w:p>
        </w:tc>
      </w:tr>
      <w:tr w:rsidR="00147BF5" w:rsidRPr="00F44D4E" w:rsidTr="001323B5">
        <w:trPr>
          <w:trHeight w:val="1151"/>
        </w:trPr>
        <w:tc>
          <w:tcPr>
            <w:tcW w:w="1242" w:type="dxa"/>
            <w:vAlign w:val="center"/>
          </w:tcPr>
          <w:p w:rsidR="00147BF5" w:rsidRPr="00EB34EE" w:rsidRDefault="00147BF5" w:rsidP="007E4F2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顾客或外部供方的财产</w:t>
            </w:r>
          </w:p>
        </w:tc>
        <w:tc>
          <w:tcPr>
            <w:tcW w:w="1276" w:type="dxa"/>
          </w:tcPr>
          <w:p w:rsidR="00147BF5" w:rsidRPr="00EB34EE" w:rsidRDefault="00147BF5" w:rsidP="007E4F2E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EB34EE">
              <w:rPr>
                <w:rFonts w:ascii="楷体" w:eastAsia="楷体" w:hAnsi="楷体" w:cs="Arial"/>
                <w:sz w:val="24"/>
                <w:szCs w:val="24"/>
              </w:rPr>
              <w:t>Q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EB34EE">
                <w:rPr>
                  <w:rFonts w:ascii="楷体" w:eastAsia="楷体" w:hAnsi="楷体" w:cs="Arial"/>
                  <w:sz w:val="24"/>
                  <w:szCs w:val="24"/>
                </w:rPr>
                <w:t>8.5.3</w:t>
              </w:r>
            </w:smartTag>
          </w:p>
        </w:tc>
        <w:tc>
          <w:tcPr>
            <w:tcW w:w="10606" w:type="dxa"/>
          </w:tcPr>
          <w:p w:rsidR="00147BF5" w:rsidRPr="00EB34EE" w:rsidRDefault="00147BF5" w:rsidP="007E4F2E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sz w:val="24"/>
                <w:szCs w:val="24"/>
              </w:rPr>
              <w:t>公司</w:t>
            </w: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在管理手册中，规定了对顾客或外部供方财产的管理，明确了对顾客或外部供方财产的登记、验收、保护、使用等相关要求。</w:t>
            </w:r>
          </w:p>
          <w:p w:rsidR="00147BF5" w:rsidRPr="00EB34EE" w:rsidRDefault="00147BF5" w:rsidP="007E4F2E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目前公司无外部供方的财产，涉及的顾客财产仅为顾客信息，公司对顾客相关信息做相关保密规定。</w:t>
            </w:r>
          </w:p>
          <w:p w:rsidR="00147BF5" w:rsidRPr="00EB34EE" w:rsidRDefault="00147BF5" w:rsidP="007E4F2E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顾客或外部供方的财产管理符合要求。</w:t>
            </w:r>
          </w:p>
        </w:tc>
        <w:tc>
          <w:tcPr>
            <w:tcW w:w="1585" w:type="dxa"/>
          </w:tcPr>
          <w:p w:rsidR="00147BF5" w:rsidRPr="00523D34" w:rsidRDefault="00DC75BB" w:rsidP="00C812B5">
            <w:pPr>
              <w:spacing w:line="360" w:lineRule="auto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lastRenderedPageBreak/>
              <w:t>合格</w:t>
            </w:r>
          </w:p>
        </w:tc>
      </w:tr>
      <w:tr w:rsidR="00147BF5" w:rsidRPr="00F44D4E" w:rsidTr="00CD4FB4">
        <w:trPr>
          <w:trHeight w:val="1151"/>
        </w:trPr>
        <w:tc>
          <w:tcPr>
            <w:tcW w:w="1242" w:type="dxa"/>
          </w:tcPr>
          <w:p w:rsidR="00147BF5" w:rsidRPr="00EB34EE" w:rsidRDefault="00147BF5" w:rsidP="00F72DA6">
            <w:pPr>
              <w:spacing w:line="360" w:lineRule="auto"/>
              <w:rPr>
                <w:rFonts w:ascii="楷体" w:eastAsia="楷体" w:hAnsi="楷体"/>
                <w:b/>
                <w:color w:val="000000"/>
                <w:sz w:val="24"/>
                <w:szCs w:val="24"/>
              </w:rPr>
            </w:pPr>
            <w:r w:rsidRPr="00EB34EE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lastRenderedPageBreak/>
              <w:t>交付后活动</w:t>
            </w:r>
          </w:p>
        </w:tc>
        <w:tc>
          <w:tcPr>
            <w:tcW w:w="1276" w:type="dxa"/>
          </w:tcPr>
          <w:p w:rsidR="00147BF5" w:rsidRPr="00EB34EE" w:rsidRDefault="00147BF5" w:rsidP="007E4F2E">
            <w:pPr>
              <w:spacing w:line="360" w:lineRule="auto"/>
              <w:rPr>
                <w:rFonts w:ascii="楷体" w:eastAsia="楷体" w:hAnsi="楷体"/>
                <w:b/>
                <w:color w:val="000000"/>
                <w:sz w:val="24"/>
                <w:szCs w:val="24"/>
              </w:rPr>
            </w:pPr>
            <w:r w:rsidRPr="00EB34EE">
              <w:rPr>
                <w:rFonts w:ascii="楷体" w:eastAsia="楷体" w:hAnsi="楷体" w:cs="宋体"/>
                <w:color w:val="000000"/>
                <w:sz w:val="24"/>
                <w:szCs w:val="24"/>
              </w:rPr>
              <w:t>Q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EB34EE">
                <w:rPr>
                  <w:rFonts w:ascii="楷体" w:eastAsia="楷体" w:hAnsi="楷体" w:cs="宋体"/>
                  <w:color w:val="000000"/>
                  <w:sz w:val="24"/>
                  <w:szCs w:val="24"/>
                </w:rPr>
                <w:t>8.5.5</w:t>
              </w:r>
            </w:smartTag>
          </w:p>
        </w:tc>
        <w:tc>
          <w:tcPr>
            <w:tcW w:w="10606" w:type="dxa"/>
          </w:tcPr>
          <w:p w:rsidR="00147BF5" w:rsidRPr="00EB34EE" w:rsidRDefault="00147BF5" w:rsidP="007E4F2E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EB34E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如客户在使用过程中出现问题，先通过电话进行解决，如远程无法解决，派专人到客户现场实地协调解决。</w:t>
            </w:r>
          </w:p>
        </w:tc>
        <w:tc>
          <w:tcPr>
            <w:tcW w:w="1585" w:type="dxa"/>
          </w:tcPr>
          <w:p w:rsidR="00147BF5" w:rsidRPr="00523D34" w:rsidRDefault="00DC75BB" w:rsidP="00C812B5">
            <w:pPr>
              <w:spacing w:line="360" w:lineRule="auto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合格</w:t>
            </w:r>
          </w:p>
        </w:tc>
      </w:tr>
      <w:tr w:rsidR="00147BF5" w:rsidRPr="00F44D4E" w:rsidTr="001323B5">
        <w:trPr>
          <w:trHeight w:val="1151"/>
        </w:trPr>
        <w:tc>
          <w:tcPr>
            <w:tcW w:w="1242" w:type="dxa"/>
            <w:vAlign w:val="center"/>
          </w:tcPr>
          <w:p w:rsidR="00147BF5" w:rsidRPr="00EB34EE" w:rsidRDefault="00147BF5" w:rsidP="007E4F2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B34EE">
              <w:rPr>
                <w:rFonts w:ascii="楷体" w:eastAsia="楷体" w:hAnsi="楷体" w:cs="Arial" w:hint="eastAsia"/>
                <w:sz w:val="24"/>
                <w:szCs w:val="24"/>
              </w:rPr>
              <w:t>客户满意</w:t>
            </w:r>
          </w:p>
        </w:tc>
        <w:tc>
          <w:tcPr>
            <w:tcW w:w="1276" w:type="dxa"/>
          </w:tcPr>
          <w:p w:rsidR="00147BF5" w:rsidRPr="00EB34EE" w:rsidRDefault="00147BF5" w:rsidP="007E4F2E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EB34EE">
              <w:rPr>
                <w:rFonts w:ascii="楷体" w:eastAsia="楷体" w:hAnsi="楷体" w:cs="Arial"/>
                <w:sz w:val="24"/>
                <w:szCs w:val="24"/>
              </w:rPr>
              <w:t>Q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EB34EE">
                <w:rPr>
                  <w:rFonts w:ascii="楷体" w:eastAsia="楷体" w:hAnsi="楷体" w:cs="Arial"/>
                  <w:sz w:val="24"/>
                  <w:szCs w:val="24"/>
                </w:rPr>
                <w:t>9.1.2</w:t>
              </w:r>
            </w:smartTag>
          </w:p>
        </w:tc>
        <w:tc>
          <w:tcPr>
            <w:tcW w:w="10606" w:type="dxa"/>
          </w:tcPr>
          <w:p w:rsidR="00147BF5" w:rsidRPr="00C64D41" w:rsidRDefault="00147BF5" w:rsidP="007E4F2E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公司编制《</w:t>
            </w:r>
            <w:r w:rsidRPr="00F345A2">
              <w:rPr>
                <w:rFonts w:ascii="楷体" w:eastAsia="楷体" w:hAnsi="楷体" w:hint="eastAsia"/>
                <w:sz w:val="24"/>
                <w:szCs w:val="24"/>
              </w:rPr>
              <w:t>顾客满意度控制程序</w:t>
            </w:r>
            <w:r w:rsidR="00B35752" w:rsidRPr="00B35752">
              <w:rPr>
                <w:rFonts w:ascii="楷体" w:eastAsia="楷体" w:hAnsi="楷体"/>
                <w:sz w:val="24"/>
                <w:szCs w:val="24"/>
              </w:rPr>
              <w:t>QJKJ-CX24-2019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》，</w:t>
            </w:r>
            <w:r w:rsidRPr="00C64D41">
              <w:rPr>
                <w:rFonts w:ascii="楷体" w:eastAsia="楷体" w:hAnsi="楷体" w:hint="eastAsia"/>
                <w:sz w:val="24"/>
                <w:szCs w:val="24"/>
              </w:rPr>
              <w:t>通过拜访、电话、电邮、问卷等形式，收集顾客反馈信息，监视顾客满意程度，评价体系的有效性，寻求体系改进的机会。</w:t>
            </w:r>
          </w:p>
          <w:p w:rsidR="006300C9" w:rsidRPr="006300C9" w:rsidRDefault="006300C9" w:rsidP="006300C9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A73E74">
              <w:rPr>
                <w:rFonts w:ascii="楷体" w:eastAsia="楷体" w:hAnsi="楷体" w:cs="Arial" w:hint="eastAsia"/>
                <w:sz w:val="24"/>
                <w:szCs w:val="24"/>
              </w:rPr>
              <w:t>提供如客户：杭州金通公共自行车科技股份有限公司、九江市公交集团公司、临海市公路管理局等5家顾客的《顾客满意度调查记录表》，调查包含：质量、交货期、服务、价格等指标，满意程度分为很满意---不满意等四个档次。从提供的调查表来看，客户对组织评价均为“很满意”、“满意”。</w:t>
            </w:r>
          </w:p>
          <w:p w:rsidR="006300C9" w:rsidRPr="006300C9" w:rsidRDefault="006300C9" w:rsidP="006300C9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6300C9">
              <w:rPr>
                <w:rFonts w:ascii="楷体" w:eastAsia="楷体" w:hAnsi="楷体" w:cs="Arial" w:hint="eastAsia"/>
                <w:sz w:val="24"/>
                <w:szCs w:val="24"/>
              </w:rPr>
              <w:t>查见2019.11.5日的《顾客满意度调查分析》，对顾客满意度指标完成情况、顾客建议改进方向等予以分析汇总，经评价测算客户满意度得分98.8分。</w:t>
            </w:r>
          </w:p>
          <w:p w:rsidR="00147BF5" w:rsidRPr="00EB34EE" w:rsidRDefault="006300C9" w:rsidP="006300C9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300C9">
              <w:rPr>
                <w:rFonts w:ascii="楷体" w:eastAsia="楷体" w:hAnsi="楷体" w:cs="Arial" w:hint="eastAsia"/>
                <w:sz w:val="24"/>
                <w:szCs w:val="24"/>
              </w:rPr>
              <w:t>企业对顾客满意度的调查、分析利用进行了策划并实施，基本符合标准条款的要求。</w:t>
            </w:r>
          </w:p>
        </w:tc>
        <w:tc>
          <w:tcPr>
            <w:tcW w:w="1585" w:type="dxa"/>
          </w:tcPr>
          <w:p w:rsidR="00147BF5" w:rsidRPr="00523D34" w:rsidRDefault="00DC75BB" w:rsidP="00C812B5">
            <w:pPr>
              <w:spacing w:line="360" w:lineRule="auto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合格</w:t>
            </w:r>
          </w:p>
        </w:tc>
      </w:tr>
      <w:tr w:rsidR="00A71E7B" w:rsidRPr="00F44D4E" w:rsidTr="001323B5">
        <w:trPr>
          <w:trHeight w:val="1151"/>
        </w:trPr>
        <w:tc>
          <w:tcPr>
            <w:tcW w:w="1242" w:type="dxa"/>
            <w:vAlign w:val="center"/>
          </w:tcPr>
          <w:p w:rsidR="00A71E7B" w:rsidRPr="009B7EB8" w:rsidRDefault="00A71E7B" w:rsidP="00C92D8D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A71E7B">
              <w:rPr>
                <w:rFonts w:ascii="楷体" w:eastAsia="楷体" w:hAnsi="楷体" w:hint="eastAsia"/>
                <w:sz w:val="24"/>
                <w:szCs w:val="24"/>
              </w:rPr>
              <w:t>环境因素</w:t>
            </w:r>
            <w:r w:rsidRPr="00A71E7B">
              <w:rPr>
                <w:rFonts w:ascii="楷体" w:eastAsia="楷体" w:hAnsi="楷体"/>
                <w:sz w:val="24"/>
                <w:szCs w:val="24"/>
              </w:rPr>
              <w:t>/</w:t>
            </w:r>
            <w:r w:rsidRPr="00A71E7B">
              <w:rPr>
                <w:rFonts w:ascii="楷体" w:eastAsia="楷体" w:hAnsi="楷体" w:hint="eastAsia"/>
                <w:sz w:val="24"/>
                <w:szCs w:val="24"/>
              </w:rPr>
              <w:t>危险源辨识与评价</w:t>
            </w:r>
          </w:p>
        </w:tc>
        <w:tc>
          <w:tcPr>
            <w:tcW w:w="1276" w:type="dxa"/>
          </w:tcPr>
          <w:p w:rsidR="00A71E7B" w:rsidRDefault="00A71E7B" w:rsidP="00A71E7B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A71E7B">
              <w:rPr>
                <w:rFonts w:ascii="楷体" w:eastAsia="楷体" w:hAnsi="楷体"/>
                <w:sz w:val="24"/>
                <w:szCs w:val="24"/>
              </w:rPr>
              <w:t>E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6.1.2</w:t>
            </w:r>
          </w:p>
          <w:p w:rsidR="00A71E7B" w:rsidRPr="00A71E7B" w:rsidRDefault="00A71E7B" w:rsidP="00A71E7B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606" w:type="dxa"/>
          </w:tcPr>
          <w:p w:rsidR="00A71E7B" w:rsidRDefault="00A71E7B" w:rsidP="00A71E7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A71E7B">
              <w:rPr>
                <w:rFonts w:ascii="楷体" w:eastAsia="楷体" w:hAnsi="楷体" w:hint="eastAsia"/>
                <w:sz w:val="24"/>
                <w:szCs w:val="24"/>
              </w:rPr>
              <w:t>查有：《环境因素和危险源识别评价与控制程序</w:t>
            </w:r>
            <w:r w:rsidR="00B35752" w:rsidRPr="00B35752">
              <w:rPr>
                <w:rFonts w:ascii="楷体" w:eastAsia="楷体" w:hAnsi="楷体"/>
                <w:sz w:val="24"/>
                <w:szCs w:val="24"/>
              </w:rPr>
              <w:t>QJKJ-CX01-2019</w:t>
            </w:r>
            <w:r w:rsidRPr="00A71E7B">
              <w:rPr>
                <w:rFonts w:ascii="楷体" w:eastAsia="楷体" w:hAnsi="楷体" w:hint="eastAsia"/>
                <w:sz w:val="24"/>
                <w:szCs w:val="24"/>
              </w:rPr>
              <w:t>》</w:t>
            </w:r>
            <w:r w:rsidRPr="00A71E7B">
              <w:rPr>
                <w:rFonts w:ascii="楷体" w:eastAsia="楷体" w:hAnsi="楷体"/>
                <w:sz w:val="24"/>
                <w:szCs w:val="24"/>
              </w:rPr>
              <w:t>,</w:t>
            </w:r>
            <w:r w:rsidR="00333E64">
              <w:rPr>
                <w:rFonts w:ascii="楷体" w:eastAsia="楷体" w:hAnsi="楷体" w:hint="eastAsia"/>
                <w:sz w:val="24"/>
                <w:szCs w:val="24"/>
              </w:rPr>
              <w:t>销售部按照办公过程和销售</w:t>
            </w:r>
            <w:r w:rsidRPr="00A71E7B">
              <w:rPr>
                <w:rFonts w:ascii="楷体" w:eastAsia="楷体" w:hAnsi="楷体" w:hint="eastAsia"/>
                <w:sz w:val="24"/>
                <w:szCs w:val="24"/>
              </w:rPr>
              <w:t>服务过程对环境因素、危险源进行了辨识，辨识时考虑了三种时态：过去、现在和将来，和三种状态：正常、异常和紧急。</w:t>
            </w:r>
          </w:p>
          <w:p w:rsidR="006300C9" w:rsidRPr="006300C9" w:rsidRDefault="006300C9" w:rsidP="006300C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300C9">
              <w:rPr>
                <w:rFonts w:ascii="楷体" w:eastAsia="楷体" w:hAnsi="楷体" w:cs="楷体" w:hint="eastAsia"/>
                <w:sz w:val="24"/>
                <w:szCs w:val="24"/>
              </w:rPr>
              <w:t>销售部提供了“环境因素识别与评价表”，识别了本部门在办公、销售等各有关过程的环境因素，包括水电消耗、办公纸张消耗、车辆尾气排放、火灾发生等环境因素。</w:t>
            </w:r>
          </w:p>
          <w:p w:rsidR="006300C9" w:rsidRPr="006300C9" w:rsidRDefault="006300C9" w:rsidP="006300C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300C9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查“重要环境因素清单”，涉及销售部重要环境因素：潜在火灾、固体废弃物的排放。</w:t>
            </w:r>
          </w:p>
          <w:p w:rsidR="006300C9" w:rsidRPr="006300C9" w:rsidRDefault="006300C9" w:rsidP="006300C9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6300C9">
              <w:rPr>
                <w:rFonts w:ascii="楷体" w:eastAsia="楷体" w:hAnsi="楷体" w:cs="楷体" w:hint="eastAsia"/>
                <w:sz w:val="24"/>
                <w:szCs w:val="24"/>
              </w:rPr>
              <w:t>控制措施：固废分类存放、垃圾等由行政部负责按规定处置，日常检查、培训教育，配备有消防器材等措施。</w:t>
            </w:r>
          </w:p>
          <w:p w:rsidR="00A71E7B" w:rsidRPr="00A71E7B" w:rsidRDefault="006300C9" w:rsidP="006300C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300C9">
              <w:rPr>
                <w:rFonts w:ascii="楷体" w:eastAsia="楷体" w:hAnsi="楷体" w:cs="楷体" w:hint="eastAsia"/>
                <w:sz w:val="24"/>
                <w:szCs w:val="24"/>
              </w:rPr>
              <w:t>部门识别和评价基本充分，符合规定要求。</w:t>
            </w:r>
          </w:p>
        </w:tc>
        <w:tc>
          <w:tcPr>
            <w:tcW w:w="1585" w:type="dxa"/>
          </w:tcPr>
          <w:p w:rsidR="00A71E7B" w:rsidRPr="00523D34" w:rsidRDefault="00DC75BB" w:rsidP="00C812B5">
            <w:pPr>
              <w:spacing w:line="360" w:lineRule="auto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lastRenderedPageBreak/>
              <w:t>合格</w:t>
            </w:r>
          </w:p>
        </w:tc>
      </w:tr>
      <w:tr w:rsidR="00C92D8D" w:rsidRPr="00F44D4E" w:rsidTr="001323B5">
        <w:trPr>
          <w:trHeight w:val="1151"/>
        </w:trPr>
        <w:tc>
          <w:tcPr>
            <w:tcW w:w="1242" w:type="dxa"/>
            <w:vAlign w:val="center"/>
          </w:tcPr>
          <w:p w:rsidR="00C92D8D" w:rsidRPr="00A71E7B" w:rsidRDefault="00C92D8D" w:rsidP="00C92D8D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C92D8D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运行策划和控制</w:t>
            </w:r>
          </w:p>
        </w:tc>
        <w:tc>
          <w:tcPr>
            <w:tcW w:w="1276" w:type="dxa"/>
          </w:tcPr>
          <w:p w:rsidR="00C92D8D" w:rsidRDefault="00C92D8D" w:rsidP="00C92D8D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A71E7B">
              <w:rPr>
                <w:rFonts w:ascii="楷体" w:eastAsia="楷体" w:hAnsi="楷体"/>
                <w:sz w:val="24"/>
                <w:szCs w:val="24"/>
              </w:rPr>
              <w:t>E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8.1</w:t>
            </w:r>
          </w:p>
          <w:p w:rsidR="00C92D8D" w:rsidRPr="00A71E7B" w:rsidRDefault="00C92D8D" w:rsidP="00C92D8D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606" w:type="dxa"/>
          </w:tcPr>
          <w:p w:rsidR="00F56806" w:rsidRDefault="00F56806" w:rsidP="00F5680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F56806">
              <w:rPr>
                <w:rFonts w:ascii="楷体" w:eastAsia="楷体" w:hAnsi="楷体" w:hint="eastAsia"/>
                <w:sz w:val="24"/>
                <w:szCs w:val="24"/>
              </w:rPr>
              <w:t>1.编制并实施了运行控制程序</w:t>
            </w:r>
            <w:r w:rsidR="00B35752" w:rsidRPr="00B35752">
              <w:rPr>
                <w:rFonts w:ascii="楷体" w:eastAsia="楷体" w:hAnsi="楷体"/>
                <w:sz w:val="24"/>
                <w:szCs w:val="24"/>
              </w:rPr>
              <w:t>QJKJ-CX06-2019</w:t>
            </w:r>
            <w:r w:rsidRPr="00F56806">
              <w:rPr>
                <w:rFonts w:ascii="楷体" w:eastAsia="楷体" w:hAnsi="楷体" w:hint="eastAsia"/>
                <w:sz w:val="24"/>
                <w:szCs w:val="24"/>
              </w:rPr>
              <w:t>、资源能源控制程序</w:t>
            </w:r>
            <w:r w:rsidR="00B35752" w:rsidRPr="00B35752">
              <w:rPr>
                <w:rFonts w:ascii="楷体" w:eastAsia="楷体" w:hAnsi="楷体"/>
                <w:sz w:val="24"/>
                <w:szCs w:val="24"/>
              </w:rPr>
              <w:t>QJKJ-CX13-2019</w:t>
            </w:r>
            <w:r w:rsidRPr="00F56806">
              <w:rPr>
                <w:rFonts w:ascii="楷体" w:eastAsia="楷体" w:hAnsi="楷体" w:hint="eastAsia"/>
                <w:sz w:val="24"/>
                <w:szCs w:val="24"/>
              </w:rPr>
              <w:t>、废弃物控制程序</w:t>
            </w:r>
            <w:r w:rsidR="00B35752" w:rsidRPr="00B35752">
              <w:rPr>
                <w:rFonts w:ascii="楷体" w:eastAsia="楷体" w:hAnsi="楷体"/>
                <w:sz w:val="24"/>
                <w:szCs w:val="24"/>
              </w:rPr>
              <w:t>QJKJ-CX07-2019</w:t>
            </w:r>
            <w:r w:rsidRPr="00F56806">
              <w:rPr>
                <w:rFonts w:ascii="楷体" w:eastAsia="楷体" w:hAnsi="楷体" w:hint="eastAsia"/>
                <w:sz w:val="24"/>
                <w:szCs w:val="24"/>
              </w:rPr>
              <w:t>、消防控制程序等环境</w:t>
            </w:r>
            <w:r w:rsidR="00B35752" w:rsidRPr="00B35752">
              <w:rPr>
                <w:rFonts w:ascii="楷体" w:eastAsia="楷体" w:hAnsi="楷体"/>
                <w:sz w:val="24"/>
                <w:szCs w:val="24"/>
              </w:rPr>
              <w:t>QJKJ-CX09-2019</w:t>
            </w:r>
            <w:r w:rsidRPr="00F56806">
              <w:rPr>
                <w:rFonts w:ascii="楷体" w:eastAsia="楷体" w:hAnsi="楷体" w:hint="eastAsia"/>
                <w:sz w:val="24"/>
                <w:szCs w:val="24"/>
              </w:rPr>
              <w:t>、职业健康安全控制程序和管理制度。</w:t>
            </w:r>
          </w:p>
          <w:p w:rsidR="006300C9" w:rsidRPr="006300C9" w:rsidRDefault="006300C9" w:rsidP="006300C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300C9">
              <w:rPr>
                <w:rFonts w:ascii="楷体" w:eastAsia="楷体" w:hAnsi="楷体" w:hint="eastAsia"/>
                <w:sz w:val="24"/>
                <w:szCs w:val="24"/>
              </w:rPr>
              <w:t>2.公司目前销售的产品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城市公共交通亭（棚）、公共自行车亭（棚）、广告棚</w:t>
            </w:r>
            <w:r w:rsidRPr="006300C9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6300C9" w:rsidRPr="006300C9" w:rsidRDefault="006300C9" w:rsidP="006300C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300C9">
              <w:rPr>
                <w:rFonts w:ascii="楷体" w:eastAsia="楷体" w:hAnsi="楷体" w:hint="eastAsia"/>
                <w:sz w:val="24"/>
                <w:szCs w:val="24"/>
              </w:rPr>
              <w:t>3.现场查看销售部办公室有垃圾桶，有禁止吸烟标识，办公过程产生的垃圾由公司行政部统一处理，部门不单独处理。</w:t>
            </w:r>
          </w:p>
          <w:p w:rsidR="006300C9" w:rsidRPr="006300C9" w:rsidRDefault="006300C9" w:rsidP="006300C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300C9">
              <w:rPr>
                <w:rFonts w:ascii="楷体" w:eastAsia="楷体" w:hAnsi="楷体" w:hint="eastAsia"/>
                <w:sz w:val="24"/>
                <w:szCs w:val="24"/>
              </w:rPr>
              <w:t>4.销售部办公室内主要是电的使用，现场查看电路、电源正常，没有露电现象发生。</w:t>
            </w:r>
          </w:p>
          <w:p w:rsidR="006300C9" w:rsidRPr="006300C9" w:rsidRDefault="006300C9" w:rsidP="006300C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300C9">
              <w:rPr>
                <w:rFonts w:ascii="楷体" w:eastAsia="楷体" w:hAnsi="楷体" w:hint="eastAsia"/>
                <w:sz w:val="24"/>
                <w:szCs w:val="24"/>
              </w:rPr>
              <w:t>5.在产品运输时，要求司机必须有驾驶证，车辆需经年检合格，车况良好，禁止疲劳驾驶，控制车速。</w:t>
            </w:r>
          </w:p>
          <w:p w:rsidR="006300C9" w:rsidRPr="006300C9" w:rsidRDefault="006300C9" w:rsidP="006300C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300C9">
              <w:rPr>
                <w:rFonts w:ascii="楷体" w:eastAsia="楷体" w:hAnsi="楷体" w:hint="eastAsia"/>
                <w:sz w:val="24"/>
                <w:szCs w:val="24"/>
              </w:rPr>
              <w:t>6.在产品装车时，要求装运人员必须穿戴劳动防护用品，合理使用搬运工具。</w:t>
            </w:r>
          </w:p>
          <w:p w:rsidR="006300C9" w:rsidRPr="006300C9" w:rsidRDefault="006300C9" w:rsidP="006300C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300C9">
              <w:rPr>
                <w:rFonts w:ascii="楷体" w:eastAsia="楷体" w:hAnsi="楷体" w:hint="eastAsia"/>
                <w:sz w:val="24"/>
                <w:szCs w:val="24"/>
              </w:rPr>
              <w:t>7.对外招投标和业务洽谈时明确承诺公司产品环保、节能、无毒无害。</w:t>
            </w:r>
          </w:p>
          <w:p w:rsidR="006300C9" w:rsidRPr="006300C9" w:rsidRDefault="006300C9" w:rsidP="006300C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300C9">
              <w:rPr>
                <w:rFonts w:ascii="楷体" w:eastAsia="楷体" w:hAnsi="楷体" w:hint="eastAsia"/>
                <w:sz w:val="24"/>
                <w:szCs w:val="24"/>
              </w:rPr>
              <w:t>8. 对于2020年度此次新型冠状病毒感染的肺炎疫情防控事宜，销售部执行公司要求进行人员出入登记，量体温，戴口罩等。人员出入填写《企业职工体温登记表》，记录了姓名、电话、体温、是否发热等内容按要求基本做好了控制。</w:t>
            </w:r>
          </w:p>
          <w:p w:rsidR="00CC3E21" w:rsidRPr="00CC3E21" w:rsidRDefault="006300C9" w:rsidP="006300C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300C9">
              <w:rPr>
                <w:rFonts w:ascii="楷体" w:eastAsia="楷体" w:hAnsi="楷体" w:hint="eastAsia"/>
                <w:sz w:val="24"/>
                <w:szCs w:val="24"/>
              </w:rPr>
              <w:t>部门运行控制能结合产品生命周期方法，基本符合策划要求。</w:t>
            </w:r>
          </w:p>
        </w:tc>
        <w:tc>
          <w:tcPr>
            <w:tcW w:w="1585" w:type="dxa"/>
          </w:tcPr>
          <w:p w:rsidR="00C92D8D" w:rsidRPr="00523D34" w:rsidRDefault="00DC75BB" w:rsidP="00C812B5">
            <w:pPr>
              <w:spacing w:line="360" w:lineRule="auto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合格</w:t>
            </w:r>
          </w:p>
        </w:tc>
      </w:tr>
      <w:tr w:rsidR="00DB5F30" w:rsidRPr="00F44D4E" w:rsidTr="001323B5">
        <w:trPr>
          <w:trHeight w:val="1151"/>
        </w:trPr>
        <w:tc>
          <w:tcPr>
            <w:tcW w:w="1242" w:type="dxa"/>
            <w:vAlign w:val="center"/>
          </w:tcPr>
          <w:p w:rsidR="00DB5F30" w:rsidRPr="00C92D8D" w:rsidRDefault="00DB5F30" w:rsidP="00C92D8D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DB5F30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276" w:type="dxa"/>
          </w:tcPr>
          <w:p w:rsidR="00DB5F30" w:rsidRDefault="00DB5F30" w:rsidP="00C92D8D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DB5F30">
              <w:rPr>
                <w:rFonts w:ascii="楷体" w:eastAsia="楷体" w:hAnsi="楷体"/>
                <w:sz w:val="24"/>
                <w:szCs w:val="24"/>
              </w:rPr>
              <w:t>E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8.2</w:t>
            </w:r>
          </w:p>
          <w:p w:rsidR="00DB5F30" w:rsidRPr="00A71E7B" w:rsidRDefault="00DB5F30" w:rsidP="00C92D8D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606" w:type="dxa"/>
          </w:tcPr>
          <w:p w:rsidR="00DB5F30" w:rsidRPr="00DB5F30" w:rsidRDefault="00DB5F30" w:rsidP="00DB5F30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B5F30">
              <w:rPr>
                <w:rFonts w:ascii="楷体" w:eastAsia="楷体" w:hAnsi="楷体" w:hint="eastAsia"/>
                <w:sz w:val="24"/>
                <w:szCs w:val="24"/>
              </w:rPr>
              <w:t>制定实施了《应急准备和响应控制程序</w:t>
            </w:r>
            <w:r w:rsidR="00B35752" w:rsidRPr="00B35752">
              <w:rPr>
                <w:rFonts w:ascii="楷体" w:eastAsia="楷体" w:hAnsi="楷体"/>
                <w:sz w:val="24"/>
                <w:szCs w:val="24"/>
              </w:rPr>
              <w:t>QJKJ-CX01-2019</w:t>
            </w:r>
            <w:r w:rsidRPr="00DB5F30">
              <w:rPr>
                <w:rFonts w:ascii="楷体" w:eastAsia="楷体" w:hAnsi="楷体" w:hint="eastAsia"/>
                <w:sz w:val="24"/>
                <w:szCs w:val="24"/>
              </w:rPr>
              <w:t>》，制定了火灾、触电等应急预案。内容包括：目的、适用范围、职责、应急处理细则、演习、必备资料等。</w:t>
            </w:r>
          </w:p>
          <w:p w:rsidR="006300C9" w:rsidRPr="006300C9" w:rsidRDefault="006300C9" w:rsidP="006300C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300C9">
              <w:rPr>
                <w:rFonts w:ascii="楷体" w:eastAsia="楷体" w:hAnsi="楷体" w:hint="eastAsia"/>
                <w:sz w:val="24"/>
                <w:szCs w:val="24"/>
              </w:rPr>
              <w:t>2019.11.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Pr="006300C9">
              <w:rPr>
                <w:rFonts w:ascii="楷体" w:eastAsia="楷体" w:hAnsi="楷体" w:hint="eastAsia"/>
                <w:sz w:val="24"/>
                <w:szCs w:val="24"/>
              </w:rPr>
              <w:t>日销售部人员参加了由行政部组织的触电应急救援演练。</w:t>
            </w:r>
          </w:p>
          <w:p w:rsidR="006300C9" w:rsidRPr="006300C9" w:rsidRDefault="006300C9" w:rsidP="006300C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300C9">
              <w:rPr>
                <w:rFonts w:ascii="楷体" w:eastAsia="楷体" w:hAnsi="楷体" w:hint="eastAsia"/>
                <w:sz w:val="24"/>
                <w:szCs w:val="24"/>
              </w:rPr>
              <w:t>2019.11.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 w:rsidRPr="006300C9">
              <w:rPr>
                <w:rFonts w:ascii="楷体" w:eastAsia="楷体" w:hAnsi="楷体" w:hint="eastAsia"/>
                <w:sz w:val="24"/>
                <w:szCs w:val="24"/>
              </w:rPr>
              <w:t>日销售部人员参见了由行政部组织的消防安全应急演练。</w:t>
            </w:r>
          </w:p>
          <w:p w:rsidR="00DB5F30" w:rsidRPr="00C92D8D" w:rsidRDefault="006300C9" w:rsidP="006300C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300C9">
              <w:rPr>
                <w:rFonts w:ascii="楷体" w:eastAsia="楷体" w:hAnsi="楷体" w:hint="eastAsia"/>
                <w:sz w:val="24"/>
                <w:szCs w:val="24"/>
              </w:rPr>
              <w:t>自体系运行以来尚未发生紧急情况。</w:t>
            </w:r>
          </w:p>
        </w:tc>
        <w:tc>
          <w:tcPr>
            <w:tcW w:w="1585" w:type="dxa"/>
          </w:tcPr>
          <w:p w:rsidR="00DB5F30" w:rsidRPr="00CC3E21" w:rsidRDefault="00DC75BB" w:rsidP="00C812B5">
            <w:pPr>
              <w:spacing w:line="360" w:lineRule="auto"/>
              <w:rPr>
                <w:rFonts w:ascii="楷体" w:eastAsia="楷体" w:hAnsi="楷体"/>
                <w:sz w:val="24"/>
                <w:szCs w:val="24"/>
                <w:highlight w:val="yellow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合格</w:t>
            </w:r>
          </w:p>
        </w:tc>
      </w:tr>
    </w:tbl>
    <w:p w:rsidR="008973EE" w:rsidRPr="00F44D4E" w:rsidRDefault="00971600">
      <w:pPr>
        <w:rPr>
          <w:rFonts w:ascii="楷体" w:eastAsia="楷体" w:hAnsi="楷体"/>
        </w:rPr>
      </w:pPr>
      <w:r w:rsidRPr="00F44D4E">
        <w:rPr>
          <w:rFonts w:ascii="楷体" w:eastAsia="楷体" w:hAnsi="楷体"/>
        </w:rPr>
        <w:ptab w:relativeTo="margin" w:alignment="center" w:leader="none"/>
      </w:r>
    </w:p>
    <w:p w:rsidR="007757F3" w:rsidRPr="00F44D4E" w:rsidRDefault="007757F3">
      <w:pPr>
        <w:rPr>
          <w:rFonts w:ascii="楷体" w:eastAsia="楷体" w:hAnsi="楷体"/>
        </w:rPr>
      </w:pPr>
    </w:p>
    <w:p w:rsidR="007757F3" w:rsidRPr="00F44D4E" w:rsidRDefault="007757F3" w:rsidP="0003373A">
      <w:pPr>
        <w:pStyle w:val="a4"/>
        <w:rPr>
          <w:rFonts w:ascii="楷体" w:eastAsia="楷体" w:hAnsi="楷体"/>
        </w:rPr>
      </w:pPr>
      <w:r w:rsidRPr="00F44D4E">
        <w:rPr>
          <w:rFonts w:ascii="楷体" w:eastAsia="楷体" w:hAnsi="楷体" w:hint="eastAsia"/>
        </w:rPr>
        <w:t>说明：不符合标注N</w:t>
      </w:r>
    </w:p>
    <w:sectPr w:rsidR="007757F3" w:rsidRPr="00F44D4E" w:rsidSect="008973EE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506" w:rsidRDefault="00ED1506" w:rsidP="008973EE">
      <w:r>
        <w:separator/>
      </w:r>
    </w:p>
  </w:endnote>
  <w:endnote w:type="continuationSeparator" w:id="1">
    <w:p w:rsidR="00ED1506" w:rsidRDefault="00ED1506" w:rsidP="00897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12058E" w:rsidRDefault="00E87C40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12058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C75B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12058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12058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C75BB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2058E" w:rsidRDefault="0012058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506" w:rsidRDefault="00ED1506" w:rsidP="008973EE">
      <w:r>
        <w:separator/>
      </w:r>
    </w:p>
  </w:footnote>
  <w:footnote w:type="continuationSeparator" w:id="1">
    <w:p w:rsidR="00ED1506" w:rsidRDefault="00ED1506" w:rsidP="008973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58E" w:rsidRPr="00390345" w:rsidRDefault="0012058E" w:rsidP="007757F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2058E" w:rsidRDefault="00E87C40" w:rsidP="007757F3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 style="mso-next-textbox:#文本框 1">
            <w:txbxContent>
              <w:p w:rsidR="0012058E" w:rsidRPr="000B51BD" w:rsidRDefault="0012058E" w:rsidP="007757F3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I-31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2058E" w:rsidRPr="00390345">
      <w:rPr>
        <w:rStyle w:val="CharChar1"/>
        <w:rFonts w:hint="default"/>
        <w:w w:val="90"/>
      </w:rPr>
      <w:t>Beijing International Standard united Certification Co.,Ltd.</w:t>
    </w:r>
  </w:p>
  <w:p w:rsidR="0012058E" w:rsidRDefault="0012058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F30867"/>
    <w:multiLevelType w:val="singleLevel"/>
    <w:tmpl w:val="F4F30867"/>
    <w:lvl w:ilvl="0">
      <w:start w:val="1"/>
      <w:numFmt w:val="decimal"/>
      <w:suff w:val="nothing"/>
      <w:lvlText w:val="%1）"/>
      <w:lvlJc w:val="left"/>
    </w:lvl>
  </w:abstractNum>
  <w:abstractNum w:abstractNumId="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AFF7D8D"/>
    <w:multiLevelType w:val="hybridMultilevel"/>
    <w:tmpl w:val="3D22C196"/>
    <w:lvl w:ilvl="0" w:tplc="5BF2AD84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0BF24B5"/>
    <w:multiLevelType w:val="multilevel"/>
    <w:tmpl w:val="40BF24B5"/>
    <w:lvl w:ilvl="0">
      <w:start w:val="1"/>
      <w:numFmt w:val="lowerLetter"/>
      <w:lvlText w:val="%1)"/>
      <w:lvlJc w:val="left"/>
      <w:pPr>
        <w:ind w:left="119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79" w:hanging="420"/>
      </w:pPr>
    </w:lvl>
    <w:lvl w:ilvl="2">
      <w:start w:val="1"/>
      <w:numFmt w:val="lowerRoman"/>
      <w:lvlText w:val="%3."/>
      <w:lvlJc w:val="right"/>
      <w:pPr>
        <w:ind w:left="2099" w:hanging="420"/>
      </w:pPr>
    </w:lvl>
    <w:lvl w:ilvl="3">
      <w:start w:val="1"/>
      <w:numFmt w:val="decimal"/>
      <w:lvlText w:val="%4."/>
      <w:lvlJc w:val="left"/>
      <w:pPr>
        <w:ind w:left="2519" w:hanging="420"/>
      </w:pPr>
    </w:lvl>
    <w:lvl w:ilvl="4">
      <w:start w:val="1"/>
      <w:numFmt w:val="lowerLetter"/>
      <w:lvlText w:val="%5)"/>
      <w:lvlJc w:val="left"/>
      <w:pPr>
        <w:ind w:left="2939" w:hanging="420"/>
      </w:pPr>
    </w:lvl>
    <w:lvl w:ilvl="5">
      <w:start w:val="1"/>
      <w:numFmt w:val="lowerRoman"/>
      <w:lvlText w:val="%6."/>
      <w:lvlJc w:val="right"/>
      <w:pPr>
        <w:ind w:left="3359" w:hanging="420"/>
      </w:pPr>
    </w:lvl>
    <w:lvl w:ilvl="6">
      <w:start w:val="1"/>
      <w:numFmt w:val="decimal"/>
      <w:lvlText w:val="%7."/>
      <w:lvlJc w:val="left"/>
      <w:pPr>
        <w:ind w:left="3779" w:hanging="420"/>
      </w:pPr>
    </w:lvl>
    <w:lvl w:ilvl="7">
      <w:start w:val="1"/>
      <w:numFmt w:val="lowerLetter"/>
      <w:lvlText w:val="%8)"/>
      <w:lvlJc w:val="left"/>
      <w:pPr>
        <w:ind w:left="4199" w:hanging="420"/>
      </w:pPr>
    </w:lvl>
    <w:lvl w:ilvl="8">
      <w:start w:val="1"/>
      <w:numFmt w:val="lowerRoman"/>
      <w:lvlText w:val="%9."/>
      <w:lvlJc w:val="right"/>
      <w:pPr>
        <w:ind w:left="4619" w:hanging="420"/>
      </w:pPr>
    </w:lvl>
  </w:abstractNum>
  <w:abstractNum w:abstractNumId="4">
    <w:nsid w:val="558A54BD"/>
    <w:multiLevelType w:val="multilevel"/>
    <w:tmpl w:val="C9541618"/>
    <w:lvl w:ilvl="0">
      <w:start w:val="1"/>
      <w:numFmt w:val="decimal"/>
      <w:suff w:val="nothing"/>
      <w:lvlText w:val="%1、"/>
      <w:lvlJc w:val="left"/>
    </w:lvl>
    <w:lvl w:ilvl="1">
      <w:start w:val="7"/>
      <w:numFmt w:val="decimal"/>
      <w:lvlText w:val="%2】"/>
      <w:lvlJc w:val="left"/>
      <w:pPr>
        <w:ind w:left="1347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27" w:hanging="420"/>
      </w:pPr>
    </w:lvl>
    <w:lvl w:ilvl="3" w:tentative="1">
      <w:start w:val="1"/>
      <w:numFmt w:val="decimal"/>
      <w:lvlText w:val="%4."/>
      <w:lvlJc w:val="left"/>
      <w:pPr>
        <w:ind w:left="2247" w:hanging="420"/>
      </w:pPr>
    </w:lvl>
    <w:lvl w:ilvl="4" w:tentative="1">
      <w:start w:val="1"/>
      <w:numFmt w:val="lowerLetter"/>
      <w:lvlText w:val="%5)"/>
      <w:lvlJc w:val="left"/>
      <w:pPr>
        <w:ind w:left="2667" w:hanging="420"/>
      </w:pPr>
    </w:lvl>
    <w:lvl w:ilvl="5" w:tentative="1">
      <w:start w:val="1"/>
      <w:numFmt w:val="lowerRoman"/>
      <w:lvlText w:val="%6."/>
      <w:lvlJc w:val="right"/>
      <w:pPr>
        <w:ind w:left="3087" w:hanging="420"/>
      </w:pPr>
    </w:lvl>
    <w:lvl w:ilvl="6" w:tentative="1">
      <w:start w:val="1"/>
      <w:numFmt w:val="decimal"/>
      <w:lvlText w:val="%7."/>
      <w:lvlJc w:val="left"/>
      <w:pPr>
        <w:ind w:left="3507" w:hanging="420"/>
      </w:pPr>
    </w:lvl>
    <w:lvl w:ilvl="7" w:tentative="1">
      <w:start w:val="1"/>
      <w:numFmt w:val="lowerLetter"/>
      <w:lvlText w:val="%8)"/>
      <w:lvlJc w:val="left"/>
      <w:pPr>
        <w:ind w:left="3927" w:hanging="420"/>
      </w:pPr>
    </w:lvl>
    <w:lvl w:ilvl="8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>
    <w:nsid w:val="570C206C"/>
    <w:multiLevelType w:val="hybridMultilevel"/>
    <w:tmpl w:val="0AFCCF06"/>
    <w:lvl w:ilvl="0" w:tplc="E2AA1D94">
      <w:start w:val="8"/>
      <w:numFmt w:val="decimal"/>
      <w:lvlText w:val="%1、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>
    <w:nsid w:val="70A12F39"/>
    <w:multiLevelType w:val="hybridMultilevel"/>
    <w:tmpl w:val="58CAB146"/>
    <w:lvl w:ilvl="0" w:tplc="D878211A">
      <w:start w:val="9"/>
      <w:numFmt w:val="decimal"/>
      <w:lvlText w:val="%1、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3B4"/>
    <w:rsid w:val="000038DC"/>
    <w:rsid w:val="00004817"/>
    <w:rsid w:val="00005351"/>
    <w:rsid w:val="000146B2"/>
    <w:rsid w:val="00014A12"/>
    <w:rsid w:val="000214B6"/>
    <w:rsid w:val="00023EF2"/>
    <w:rsid w:val="00024498"/>
    <w:rsid w:val="0002531E"/>
    <w:rsid w:val="000277D0"/>
    <w:rsid w:val="0003138C"/>
    <w:rsid w:val="000313D2"/>
    <w:rsid w:val="0003373A"/>
    <w:rsid w:val="00035EE6"/>
    <w:rsid w:val="00035FB9"/>
    <w:rsid w:val="00037127"/>
    <w:rsid w:val="000412F6"/>
    <w:rsid w:val="0005199E"/>
    <w:rsid w:val="00052202"/>
    <w:rsid w:val="0005316B"/>
    <w:rsid w:val="00053F56"/>
    <w:rsid w:val="0005697E"/>
    <w:rsid w:val="000579CF"/>
    <w:rsid w:val="00060270"/>
    <w:rsid w:val="00061F6E"/>
    <w:rsid w:val="00074F39"/>
    <w:rsid w:val="00082216"/>
    <w:rsid w:val="00082398"/>
    <w:rsid w:val="000849D2"/>
    <w:rsid w:val="00084DAD"/>
    <w:rsid w:val="000870FB"/>
    <w:rsid w:val="00094791"/>
    <w:rsid w:val="000A067A"/>
    <w:rsid w:val="000A30F9"/>
    <w:rsid w:val="000A5E44"/>
    <w:rsid w:val="000B1394"/>
    <w:rsid w:val="000B2F9B"/>
    <w:rsid w:val="000B40BD"/>
    <w:rsid w:val="000B69C3"/>
    <w:rsid w:val="000B6EAD"/>
    <w:rsid w:val="000C123B"/>
    <w:rsid w:val="000C23FE"/>
    <w:rsid w:val="000C2D5B"/>
    <w:rsid w:val="000D4F09"/>
    <w:rsid w:val="000D5401"/>
    <w:rsid w:val="000D697A"/>
    <w:rsid w:val="000D7C2E"/>
    <w:rsid w:val="000E2B69"/>
    <w:rsid w:val="000E355F"/>
    <w:rsid w:val="000E4402"/>
    <w:rsid w:val="000E6907"/>
    <w:rsid w:val="000E7EF7"/>
    <w:rsid w:val="000F35F1"/>
    <w:rsid w:val="000F7D53"/>
    <w:rsid w:val="000F7DB7"/>
    <w:rsid w:val="001022F1"/>
    <w:rsid w:val="001037D5"/>
    <w:rsid w:val="001068A0"/>
    <w:rsid w:val="00106F20"/>
    <w:rsid w:val="0011084D"/>
    <w:rsid w:val="00110E50"/>
    <w:rsid w:val="0011531E"/>
    <w:rsid w:val="0012058E"/>
    <w:rsid w:val="00123A35"/>
    <w:rsid w:val="00126D95"/>
    <w:rsid w:val="00132572"/>
    <w:rsid w:val="00135F92"/>
    <w:rsid w:val="00136150"/>
    <w:rsid w:val="001365B4"/>
    <w:rsid w:val="00136867"/>
    <w:rsid w:val="00140DDF"/>
    <w:rsid w:val="00145688"/>
    <w:rsid w:val="001456CB"/>
    <w:rsid w:val="00147BF5"/>
    <w:rsid w:val="00147EDB"/>
    <w:rsid w:val="001677C1"/>
    <w:rsid w:val="00170B6A"/>
    <w:rsid w:val="00174C08"/>
    <w:rsid w:val="00176B5D"/>
    <w:rsid w:val="001825AD"/>
    <w:rsid w:val="00185DBE"/>
    <w:rsid w:val="00187C5A"/>
    <w:rsid w:val="001918ED"/>
    <w:rsid w:val="00192A7F"/>
    <w:rsid w:val="00194D96"/>
    <w:rsid w:val="00194E5B"/>
    <w:rsid w:val="00196076"/>
    <w:rsid w:val="001972C0"/>
    <w:rsid w:val="001A19A1"/>
    <w:rsid w:val="001A2D7F"/>
    <w:rsid w:val="001A3DF8"/>
    <w:rsid w:val="001A572D"/>
    <w:rsid w:val="001B1B11"/>
    <w:rsid w:val="001B324E"/>
    <w:rsid w:val="001B6887"/>
    <w:rsid w:val="001B6E5E"/>
    <w:rsid w:val="001B700E"/>
    <w:rsid w:val="001B7104"/>
    <w:rsid w:val="001C0570"/>
    <w:rsid w:val="001C0776"/>
    <w:rsid w:val="001C2BC9"/>
    <w:rsid w:val="001C39CB"/>
    <w:rsid w:val="001C3F50"/>
    <w:rsid w:val="001C51A9"/>
    <w:rsid w:val="001C7693"/>
    <w:rsid w:val="001D1D7C"/>
    <w:rsid w:val="001D4AD8"/>
    <w:rsid w:val="001D54FF"/>
    <w:rsid w:val="001D5787"/>
    <w:rsid w:val="001E1974"/>
    <w:rsid w:val="001E72C1"/>
    <w:rsid w:val="001F032F"/>
    <w:rsid w:val="001F2539"/>
    <w:rsid w:val="001F71E8"/>
    <w:rsid w:val="00201F4A"/>
    <w:rsid w:val="00202BC2"/>
    <w:rsid w:val="0021168C"/>
    <w:rsid w:val="00214113"/>
    <w:rsid w:val="00215081"/>
    <w:rsid w:val="00215C24"/>
    <w:rsid w:val="00222532"/>
    <w:rsid w:val="00223BE5"/>
    <w:rsid w:val="00224CD3"/>
    <w:rsid w:val="002358ED"/>
    <w:rsid w:val="00235ED5"/>
    <w:rsid w:val="00237445"/>
    <w:rsid w:val="00242017"/>
    <w:rsid w:val="00245047"/>
    <w:rsid w:val="0024737A"/>
    <w:rsid w:val="00247B5D"/>
    <w:rsid w:val="00252B36"/>
    <w:rsid w:val="002555AC"/>
    <w:rsid w:val="00255ADF"/>
    <w:rsid w:val="002651A6"/>
    <w:rsid w:val="002715B5"/>
    <w:rsid w:val="00273CE2"/>
    <w:rsid w:val="002760CB"/>
    <w:rsid w:val="0027659A"/>
    <w:rsid w:val="002769EB"/>
    <w:rsid w:val="00293F33"/>
    <w:rsid w:val="0029464B"/>
    <w:rsid w:val="002973F0"/>
    <w:rsid w:val="002975C1"/>
    <w:rsid w:val="002A0E6E"/>
    <w:rsid w:val="002A33CC"/>
    <w:rsid w:val="002B1808"/>
    <w:rsid w:val="002C1ACE"/>
    <w:rsid w:val="002C3E0D"/>
    <w:rsid w:val="002C7858"/>
    <w:rsid w:val="002D41FB"/>
    <w:rsid w:val="002D6A21"/>
    <w:rsid w:val="002E0587"/>
    <w:rsid w:val="002E1E1D"/>
    <w:rsid w:val="002E6597"/>
    <w:rsid w:val="002F030C"/>
    <w:rsid w:val="002F1DCE"/>
    <w:rsid w:val="002F51CA"/>
    <w:rsid w:val="003002BB"/>
    <w:rsid w:val="003120F5"/>
    <w:rsid w:val="00313F8D"/>
    <w:rsid w:val="00316FF8"/>
    <w:rsid w:val="00317401"/>
    <w:rsid w:val="00317FAF"/>
    <w:rsid w:val="0032112D"/>
    <w:rsid w:val="00325BFD"/>
    <w:rsid w:val="003264F9"/>
    <w:rsid w:val="00326FC1"/>
    <w:rsid w:val="003279F8"/>
    <w:rsid w:val="00327EB6"/>
    <w:rsid w:val="00330DBC"/>
    <w:rsid w:val="00333E64"/>
    <w:rsid w:val="00337922"/>
    <w:rsid w:val="003379A5"/>
    <w:rsid w:val="00340867"/>
    <w:rsid w:val="00341CA5"/>
    <w:rsid w:val="00342857"/>
    <w:rsid w:val="003504E8"/>
    <w:rsid w:val="003507AC"/>
    <w:rsid w:val="00351CD4"/>
    <w:rsid w:val="003608CB"/>
    <w:rsid w:val="003627B6"/>
    <w:rsid w:val="003675FE"/>
    <w:rsid w:val="003708D5"/>
    <w:rsid w:val="0037587D"/>
    <w:rsid w:val="0038061A"/>
    <w:rsid w:val="0038063B"/>
    <w:rsid w:val="00380837"/>
    <w:rsid w:val="00382EDD"/>
    <w:rsid w:val="003836CA"/>
    <w:rsid w:val="003848AC"/>
    <w:rsid w:val="00386171"/>
    <w:rsid w:val="00386A98"/>
    <w:rsid w:val="00392D5A"/>
    <w:rsid w:val="003A1E9C"/>
    <w:rsid w:val="003A3803"/>
    <w:rsid w:val="003A57BB"/>
    <w:rsid w:val="003A5B31"/>
    <w:rsid w:val="003B4391"/>
    <w:rsid w:val="003B4C0E"/>
    <w:rsid w:val="003B4DB8"/>
    <w:rsid w:val="003B63F4"/>
    <w:rsid w:val="003B686D"/>
    <w:rsid w:val="003B6EB8"/>
    <w:rsid w:val="003C7699"/>
    <w:rsid w:val="003D1265"/>
    <w:rsid w:val="003D1723"/>
    <w:rsid w:val="003D470D"/>
    <w:rsid w:val="003D6BE3"/>
    <w:rsid w:val="003E0907"/>
    <w:rsid w:val="003E0E52"/>
    <w:rsid w:val="003E2C93"/>
    <w:rsid w:val="003E449F"/>
    <w:rsid w:val="003F20A5"/>
    <w:rsid w:val="003F6B8B"/>
    <w:rsid w:val="00400B96"/>
    <w:rsid w:val="00400C4E"/>
    <w:rsid w:val="00405D5F"/>
    <w:rsid w:val="00410914"/>
    <w:rsid w:val="00415AA3"/>
    <w:rsid w:val="00416253"/>
    <w:rsid w:val="004202E1"/>
    <w:rsid w:val="00420650"/>
    <w:rsid w:val="00420C60"/>
    <w:rsid w:val="00422BE6"/>
    <w:rsid w:val="00430432"/>
    <w:rsid w:val="00432E49"/>
    <w:rsid w:val="00433759"/>
    <w:rsid w:val="0043494E"/>
    <w:rsid w:val="004414A5"/>
    <w:rsid w:val="00441B50"/>
    <w:rsid w:val="0044209C"/>
    <w:rsid w:val="004428CE"/>
    <w:rsid w:val="00450792"/>
    <w:rsid w:val="00456697"/>
    <w:rsid w:val="004606D0"/>
    <w:rsid w:val="00463AD4"/>
    <w:rsid w:val="00463F22"/>
    <w:rsid w:val="00465FE1"/>
    <w:rsid w:val="00475491"/>
    <w:rsid w:val="00483CBF"/>
    <w:rsid w:val="004869FB"/>
    <w:rsid w:val="00487DDC"/>
    <w:rsid w:val="00491735"/>
    <w:rsid w:val="00493760"/>
    <w:rsid w:val="00494A46"/>
    <w:rsid w:val="00495E16"/>
    <w:rsid w:val="00497CEF"/>
    <w:rsid w:val="004A1070"/>
    <w:rsid w:val="004A38FC"/>
    <w:rsid w:val="004A3C73"/>
    <w:rsid w:val="004A4739"/>
    <w:rsid w:val="004A7106"/>
    <w:rsid w:val="004B217F"/>
    <w:rsid w:val="004B3E7F"/>
    <w:rsid w:val="004B57AB"/>
    <w:rsid w:val="004B77C5"/>
    <w:rsid w:val="004C07FE"/>
    <w:rsid w:val="004C3A73"/>
    <w:rsid w:val="004C5731"/>
    <w:rsid w:val="004C5BFE"/>
    <w:rsid w:val="004C5C5A"/>
    <w:rsid w:val="004C78A9"/>
    <w:rsid w:val="004D3E4C"/>
    <w:rsid w:val="004D55E7"/>
    <w:rsid w:val="004D62EF"/>
    <w:rsid w:val="004D7A97"/>
    <w:rsid w:val="004E5609"/>
    <w:rsid w:val="004E61BC"/>
    <w:rsid w:val="004E63AC"/>
    <w:rsid w:val="004F185D"/>
    <w:rsid w:val="00500565"/>
    <w:rsid w:val="00502C53"/>
    <w:rsid w:val="005052B3"/>
    <w:rsid w:val="005056ED"/>
    <w:rsid w:val="00505819"/>
    <w:rsid w:val="005064D2"/>
    <w:rsid w:val="00513779"/>
    <w:rsid w:val="00515C94"/>
    <w:rsid w:val="00516644"/>
    <w:rsid w:val="00516693"/>
    <w:rsid w:val="00517E4C"/>
    <w:rsid w:val="00520F6D"/>
    <w:rsid w:val="005213B7"/>
    <w:rsid w:val="00521CF0"/>
    <w:rsid w:val="00523D34"/>
    <w:rsid w:val="00527341"/>
    <w:rsid w:val="00531909"/>
    <w:rsid w:val="0053208B"/>
    <w:rsid w:val="0053404C"/>
    <w:rsid w:val="00534814"/>
    <w:rsid w:val="00535C5D"/>
    <w:rsid w:val="00535EB3"/>
    <w:rsid w:val="00536930"/>
    <w:rsid w:val="00541AE2"/>
    <w:rsid w:val="00546D5F"/>
    <w:rsid w:val="00552785"/>
    <w:rsid w:val="00552BDE"/>
    <w:rsid w:val="005571F6"/>
    <w:rsid w:val="005577AD"/>
    <w:rsid w:val="00560A2A"/>
    <w:rsid w:val="00564E53"/>
    <w:rsid w:val="005652DC"/>
    <w:rsid w:val="005675B7"/>
    <w:rsid w:val="005706CE"/>
    <w:rsid w:val="00576C70"/>
    <w:rsid w:val="00580B9E"/>
    <w:rsid w:val="00583277"/>
    <w:rsid w:val="00585E66"/>
    <w:rsid w:val="00592C3E"/>
    <w:rsid w:val="005978E6"/>
    <w:rsid w:val="005A000F"/>
    <w:rsid w:val="005A5268"/>
    <w:rsid w:val="005B173D"/>
    <w:rsid w:val="005B6888"/>
    <w:rsid w:val="005D1D88"/>
    <w:rsid w:val="005D3677"/>
    <w:rsid w:val="005D59EB"/>
    <w:rsid w:val="005E20E9"/>
    <w:rsid w:val="005E277A"/>
    <w:rsid w:val="005F3549"/>
    <w:rsid w:val="005F6C65"/>
    <w:rsid w:val="00600F02"/>
    <w:rsid w:val="00604098"/>
    <w:rsid w:val="0060444D"/>
    <w:rsid w:val="00604DB4"/>
    <w:rsid w:val="00611393"/>
    <w:rsid w:val="00615924"/>
    <w:rsid w:val="006223EE"/>
    <w:rsid w:val="00623B63"/>
    <w:rsid w:val="00624222"/>
    <w:rsid w:val="00624F35"/>
    <w:rsid w:val="006300C9"/>
    <w:rsid w:val="00631C0F"/>
    <w:rsid w:val="00633AC5"/>
    <w:rsid w:val="00642776"/>
    <w:rsid w:val="006448D2"/>
    <w:rsid w:val="00644FE2"/>
    <w:rsid w:val="00645FB8"/>
    <w:rsid w:val="00651986"/>
    <w:rsid w:val="006545E8"/>
    <w:rsid w:val="006629CC"/>
    <w:rsid w:val="00664736"/>
    <w:rsid w:val="00665980"/>
    <w:rsid w:val="006676DD"/>
    <w:rsid w:val="00671747"/>
    <w:rsid w:val="006727F9"/>
    <w:rsid w:val="0067640C"/>
    <w:rsid w:val="00681DFF"/>
    <w:rsid w:val="006836D9"/>
    <w:rsid w:val="00683914"/>
    <w:rsid w:val="006849AB"/>
    <w:rsid w:val="0068548D"/>
    <w:rsid w:val="00686182"/>
    <w:rsid w:val="00692812"/>
    <w:rsid w:val="00694433"/>
    <w:rsid w:val="006946B4"/>
    <w:rsid w:val="00695256"/>
    <w:rsid w:val="00695570"/>
    <w:rsid w:val="006969F1"/>
    <w:rsid w:val="00696AF1"/>
    <w:rsid w:val="006A102C"/>
    <w:rsid w:val="006A31E8"/>
    <w:rsid w:val="006A3B31"/>
    <w:rsid w:val="006A68F3"/>
    <w:rsid w:val="006A7352"/>
    <w:rsid w:val="006B182C"/>
    <w:rsid w:val="006B30C6"/>
    <w:rsid w:val="006B4127"/>
    <w:rsid w:val="006C058B"/>
    <w:rsid w:val="006C24BF"/>
    <w:rsid w:val="006C36AB"/>
    <w:rsid w:val="006C40B9"/>
    <w:rsid w:val="006C4656"/>
    <w:rsid w:val="006C4CFB"/>
    <w:rsid w:val="006D265F"/>
    <w:rsid w:val="006D4DF7"/>
    <w:rsid w:val="006D5BDA"/>
    <w:rsid w:val="006E01E0"/>
    <w:rsid w:val="006E678B"/>
    <w:rsid w:val="006F2682"/>
    <w:rsid w:val="0070367F"/>
    <w:rsid w:val="00710655"/>
    <w:rsid w:val="00712F3C"/>
    <w:rsid w:val="007170AA"/>
    <w:rsid w:val="007175F5"/>
    <w:rsid w:val="0072638A"/>
    <w:rsid w:val="00726642"/>
    <w:rsid w:val="007305F5"/>
    <w:rsid w:val="00732B66"/>
    <w:rsid w:val="007378E4"/>
    <w:rsid w:val="00737C8F"/>
    <w:rsid w:val="007406DE"/>
    <w:rsid w:val="00743E79"/>
    <w:rsid w:val="00744BEA"/>
    <w:rsid w:val="00751532"/>
    <w:rsid w:val="00751C37"/>
    <w:rsid w:val="00753CB6"/>
    <w:rsid w:val="00754C46"/>
    <w:rsid w:val="0075769B"/>
    <w:rsid w:val="007618BC"/>
    <w:rsid w:val="00772340"/>
    <w:rsid w:val="00774D00"/>
    <w:rsid w:val="007757F3"/>
    <w:rsid w:val="007815DC"/>
    <w:rsid w:val="007839F5"/>
    <w:rsid w:val="00783C4A"/>
    <w:rsid w:val="00787C80"/>
    <w:rsid w:val="00790D5E"/>
    <w:rsid w:val="00790E09"/>
    <w:rsid w:val="00790FC6"/>
    <w:rsid w:val="00794D01"/>
    <w:rsid w:val="00795FA6"/>
    <w:rsid w:val="007A2C5A"/>
    <w:rsid w:val="007A47FB"/>
    <w:rsid w:val="007A6299"/>
    <w:rsid w:val="007B106B"/>
    <w:rsid w:val="007B275D"/>
    <w:rsid w:val="007C24A1"/>
    <w:rsid w:val="007C2EC8"/>
    <w:rsid w:val="007E03E9"/>
    <w:rsid w:val="007E6AEB"/>
    <w:rsid w:val="007E7C11"/>
    <w:rsid w:val="007F01EC"/>
    <w:rsid w:val="007F0EA0"/>
    <w:rsid w:val="007F1DD4"/>
    <w:rsid w:val="007F3AD5"/>
    <w:rsid w:val="007F6A62"/>
    <w:rsid w:val="007F7DF2"/>
    <w:rsid w:val="00803706"/>
    <w:rsid w:val="0080433F"/>
    <w:rsid w:val="0080780F"/>
    <w:rsid w:val="008079FA"/>
    <w:rsid w:val="00810D58"/>
    <w:rsid w:val="00812C6B"/>
    <w:rsid w:val="008154B0"/>
    <w:rsid w:val="00815AF5"/>
    <w:rsid w:val="008160E3"/>
    <w:rsid w:val="00827CD6"/>
    <w:rsid w:val="008343CB"/>
    <w:rsid w:val="00834F70"/>
    <w:rsid w:val="00835B31"/>
    <w:rsid w:val="00850591"/>
    <w:rsid w:val="00854286"/>
    <w:rsid w:val="00861584"/>
    <w:rsid w:val="0086249C"/>
    <w:rsid w:val="008638DE"/>
    <w:rsid w:val="00863B20"/>
    <w:rsid w:val="008646DE"/>
    <w:rsid w:val="00864902"/>
    <w:rsid w:val="00864BE7"/>
    <w:rsid w:val="00865200"/>
    <w:rsid w:val="00871695"/>
    <w:rsid w:val="00872888"/>
    <w:rsid w:val="0088174B"/>
    <w:rsid w:val="00881C64"/>
    <w:rsid w:val="00885631"/>
    <w:rsid w:val="00886006"/>
    <w:rsid w:val="00891C25"/>
    <w:rsid w:val="00894200"/>
    <w:rsid w:val="008973EE"/>
    <w:rsid w:val="008A0DA8"/>
    <w:rsid w:val="008A4AC0"/>
    <w:rsid w:val="008A5001"/>
    <w:rsid w:val="008A7C7E"/>
    <w:rsid w:val="008B028C"/>
    <w:rsid w:val="008B21BA"/>
    <w:rsid w:val="008B4EE2"/>
    <w:rsid w:val="008B7990"/>
    <w:rsid w:val="008C199E"/>
    <w:rsid w:val="008C1CA5"/>
    <w:rsid w:val="008C53BD"/>
    <w:rsid w:val="008C6BF3"/>
    <w:rsid w:val="008D089D"/>
    <w:rsid w:val="008D11F8"/>
    <w:rsid w:val="008D23FA"/>
    <w:rsid w:val="008E0673"/>
    <w:rsid w:val="008E792C"/>
    <w:rsid w:val="008F0B04"/>
    <w:rsid w:val="008F3781"/>
    <w:rsid w:val="008F6DB9"/>
    <w:rsid w:val="008F7C55"/>
    <w:rsid w:val="00901BAF"/>
    <w:rsid w:val="0090402A"/>
    <w:rsid w:val="0091272B"/>
    <w:rsid w:val="00930694"/>
    <w:rsid w:val="00932193"/>
    <w:rsid w:val="0093521F"/>
    <w:rsid w:val="0093786C"/>
    <w:rsid w:val="00945677"/>
    <w:rsid w:val="00951EAA"/>
    <w:rsid w:val="0095571F"/>
    <w:rsid w:val="00955B84"/>
    <w:rsid w:val="0095689B"/>
    <w:rsid w:val="00962F78"/>
    <w:rsid w:val="00963A6C"/>
    <w:rsid w:val="00965A0E"/>
    <w:rsid w:val="0096609F"/>
    <w:rsid w:val="00971600"/>
    <w:rsid w:val="00984342"/>
    <w:rsid w:val="009909F7"/>
    <w:rsid w:val="00993632"/>
    <w:rsid w:val="00995C51"/>
    <w:rsid w:val="00996B0D"/>
    <w:rsid w:val="009973B4"/>
    <w:rsid w:val="009A1279"/>
    <w:rsid w:val="009A25C8"/>
    <w:rsid w:val="009A3FB8"/>
    <w:rsid w:val="009A4B5C"/>
    <w:rsid w:val="009A6F79"/>
    <w:rsid w:val="009B166A"/>
    <w:rsid w:val="009B16F4"/>
    <w:rsid w:val="009B4D07"/>
    <w:rsid w:val="009B4D68"/>
    <w:rsid w:val="009B6785"/>
    <w:rsid w:val="009B6AB3"/>
    <w:rsid w:val="009B7EB8"/>
    <w:rsid w:val="009C131F"/>
    <w:rsid w:val="009D1075"/>
    <w:rsid w:val="009D1A3F"/>
    <w:rsid w:val="009D2F66"/>
    <w:rsid w:val="009D57CF"/>
    <w:rsid w:val="009D73FE"/>
    <w:rsid w:val="009E12E7"/>
    <w:rsid w:val="009E2238"/>
    <w:rsid w:val="009E30DA"/>
    <w:rsid w:val="009E3D68"/>
    <w:rsid w:val="009E3FDC"/>
    <w:rsid w:val="009E6193"/>
    <w:rsid w:val="009E7DD1"/>
    <w:rsid w:val="009F6386"/>
    <w:rsid w:val="009F7BFC"/>
    <w:rsid w:val="009F7EED"/>
    <w:rsid w:val="00A01CAB"/>
    <w:rsid w:val="00A02939"/>
    <w:rsid w:val="00A0721A"/>
    <w:rsid w:val="00A138EC"/>
    <w:rsid w:val="00A33BB2"/>
    <w:rsid w:val="00A378F6"/>
    <w:rsid w:val="00A41F32"/>
    <w:rsid w:val="00A50B4B"/>
    <w:rsid w:val="00A51349"/>
    <w:rsid w:val="00A57E86"/>
    <w:rsid w:val="00A61ED7"/>
    <w:rsid w:val="00A64722"/>
    <w:rsid w:val="00A71E7B"/>
    <w:rsid w:val="00A73E74"/>
    <w:rsid w:val="00A743CD"/>
    <w:rsid w:val="00A801DE"/>
    <w:rsid w:val="00A80C1F"/>
    <w:rsid w:val="00A81FD7"/>
    <w:rsid w:val="00A86BDD"/>
    <w:rsid w:val="00A90A22"/>
    <w:rsid w:val="00A93100"/>
    <w:rsid w:val="00A969B9"/>
    <w:rsid w:val="00A96A66"/>
    <w:rsid w:val="00A97734"/>
    <w:rsid w:val="00A97D5C"/>
    <w:rsid w:val="00AA1858"/>
    <w:rsid w:val="00AA2BD6"/>
    <w:rsid w:val="00AA3149"/>
    <w:rsid w:val="00AA5451"/>
    <w:rsid w:val="00AA6131"/>
    <w:rsid w:val="00AA6A45"/>
    <w:rsid w:val="00AA7528"/>
    <w:rsid w:val="00AA7F40"/>
    <w:rsid w:val="00AB41FC"/>
    <w:rsid w:val="00AB7D2F"/>
    <w:rsid w:val="00AC1D8B"/>
    <w:rsid w:val="00AC24B1"/>
    <w:rsid w:val="00AC260E"/>
    <w:rsid w:val="00AC290F"/>
    <w:rsid w:val="00AD145D"/>
    <w:rsid w:val="00AD20E6"/>
    <w:rsid w:val="00AD6F34"/>
    <w:rsid w:val="00AE020D"/>
    <w:rsid w:val="00AE0F91"/>
    <w:rsid w:val="00AF0AAB"/>
    <w:rsid w:val="00AF156F"/>
    <w:rsid w:val="00AF616B"/>
    <w:rsid w:val="00B034AD"/>
    <w:rsid w:val="00B0685B"/>
    <w:rsid w:val="00B06B5B"/>
    <w:rsid w:val="00B0721E"/>
    <w:rsid w:val="00B127C6"/>
    <w:rsid w:val="00B14B87"/>
    <w:rsid w:val="00B22D22"/>
    <w:rsid w:val="00B23030"/>
    <w:rsid w:val="00B237B9"/>
    <w:rsid w:val="00B23CAA"/>
    <w:rsid w:val="00B2489D"/>
    <w:rsid w:val="00B35752"/>
    <w:rsid w:val="00B410EE"/>
    <w:rsid w:val="00B427EC"/>
    <w:rsid w:val="00B526B1"/>
    <w:rsid w:val="00B546C0"/>
    <w:rsid w:val="00B565BF"/>
    <w:rsid w:val="00B6762E"/>
    <w:rsid w:val="00B71EA0"/>
    <w:rsid w:val="00B729F6"/>
    <w:rsid w:val="00B73843"/>
    <w:rsid w:val="00B73B0E"/>
    <w:rsid w:val="00B73EA8"/>
    <w:rsid w:val="00B8202D"/>
    <w:rsid w:val="00B82639"/>
    <w:rsid w:val="00B91271"/>
    <w:rsid w:val="00B91605"/>
    <w:rsid w:val="00B929FD"/>
    <w:rsid w:val="00B95B99"/>
    <w:rsid w:val="00B95F69"/>
    <w:rsid w:val="00BA435D"/>
    <w:rsid w:val="00BA4EA8"/>
    <w:rsid w:val="00BA5B19"/>
    <w:rsid w:val="00BB0434"/>
    <w:rsid w:val="00BB67A8"/>
    <w:rsid w:val="00BC0122"/>
    <w:rsid w:val="00BC2015"/>
    <w:rsid w:val="00BC71B0"/>
    <w:rsid w:val="00BD3E2B"/>
    <w:rsid w:val="00BD4E08"/>
    <w:rsid w:val="00BD6DBC"/>
    <w:rsid w:val="00BE00E9"/>
    <w:rsid w:val="00BE512D"/>
    <w:rsid w:val="00BF597E"/>
    <w:rsid w:val="00C03098"/>
    <w:rsid w:val="00C10EF3"/>
    <w:rsid w:val="00C14685"/>
    <w:rsid w:val="00C31C73"/>
    <w:rsid w:val="00C31C8D"/>
    <w:rsid w:val="00C36349"/>
    <w:rsid w:val="00C431C9"/>
    <w:rsid w:val="00C513CB"/>
    <w:rsid w:val="00C51A36"/>
    <w:rsid w:val="00C548BE"/>
    <w:rsid w:val="00C55228"/>
    <w:rsid w:val="00C619C1"/>
    <w:rsid w:val="00C62031"/>
    <w:rsid w:val="00C67E19"/>
    <w:rsid w:val="00C67E47"/>
    <w:rsid w:val="00C70C21"/>
    <w:rsid w:val="00C71E85"/>
    <w:rsid w:val="00C750BE"/>
    <w:rsid w:val="00C76A3E"/>
    <w:rsid w:val="00C773BA"/>
    <w:rsid w:val="00C80205"/>
    <w:rsid w:val="00C85E49"/>
    <w:rsid w:val="00C86F9B"/>
    <w:rsid w:val="00C87FEE"/>
    <w:rsid w:val="00C90930"/>
    <w:rsid w:val="00C920A9"/>
    <w:rsid w:val="00C92D8D"/>
    <w:rsid w:val="00C93340"/>
    <w:rsid w:val="00C9447D"/>
    <w:rsid w:val="00CB0154"/>
    <w:rsid w:val="00CB0D49"/>
    <w:rsid w:val="00CB127F"/>
    <w:rsid w:val="00CB1FBC"/>
    <w:rsid w:val="00CB260B"/>
    <w:rsid w:val="00CB3729"/>
    <w:rsid w:val="00CB43FE"/>
    <w:rsid w:val="00CC0969"/>
    <w:rsid w:val="00CC2A01"/>
    <w:rsid w:val="00CC3BF9"/>
    <w:rsid w:val="00CC3E21"/>
    <w:rsid w:val="00CC4D84"/>
    <w:rsid w:val="00CC6035"/>
    <w:rsid w:val="00CD394A"/>
    <w:rsid w:val="00CD68C2"/>
    <w:rsid w:val="00CD6C83"/>
    <w:rsid w:val="00CD6E0D"/>
    <w:rsid w:val="00CE0AA5"/>
    <w:rsid w:val="00CE2A9E"/>
    <w:rsid w:val="00CE2DBB"/>
    <w:rsid w:val="00CE315A"/>
    <w:rsid w:val="00CE4B8A"/>
    <w:rsid w:val="00CE7BE1"/>
    <w:rsid w:val="00CF147A"/>
    <w:rsid w:val="00CF1726"/>
    <w:rsid w:val="00CF5473"/>
    <w:rsid w:val="00CF6C5C"/>
    <w:rsid w:val="00D004F0"/>
    <w:rsid w:val="00D0368C"/>
    <w:rsid w:val="00D04E45"/>
    <w:rsid w:val="00D06F59"/>
    <w:rsid w:val="00D071AB"/>
    <w:rsid w:val="00D13453"/>
    <w:rsid w:val="00D3392D"/>
    <w:rsid w:val="00D379ED"/>
    <w:rsid w:val="00D37D1B"/>
    <w:rsid w:val="00D41F5E"/>
    <w:rsid w:val="00D4235F"/>
    <w:rsid w:val="00D429D7"/>
    <w:rsid w:val="00D42D53"/>
    <w:rsid w:val="00D548EE"/>
    <w:rsid w:val="00D55E69"/>
    <w:rsid w:val="00D562F6"/>
    <w:rsid w:val="00D57E68"/>
    <w:rsid w:val="00D74FBF"/>
    <w:rsid w:val="00D75463"/>
    <w:rsid w:val="00D75EFF"/>
    <w:rsid w:val="00D80770"/>
    <w:rsid w:val="00D83050"/>
    <w:rsid w:val="00D8388C"/>
    <w:rsid w:val="00D97182"/>
    <w:rsid w:val="00DA0DF0"/>
    <w:rsid w:val="00DA657E"/>
    <w:rsid w:val="00DB2382"/>
    <w:rsid w:val="00DB5F30"/>
    <w:rsid w:val="00DB756E"/>
    <w:rsid w:val="00DC1DFD"/>
    <w:rsid w:val="00DC2968"/>
    <w:rsid w:val="00DC330A"/>
    <w:rsid w:val="00DC75BB"/>
    <w:rsid w:val="00DD10DC"/>
    <w:rsid w:val="00DD1C8E"/>
    <w:rsid w:val="00DD1D21"/>
    <w:rsid w:val="00DD48B3"/>
    <w:rsid w:val="00DE146D"/>
    <w:rsid w:val="00DE2D80"/>
    <w:rsid w:val="00DE33EC"/>
    <w:rsid w:val="00DE6FCE"/>
    <w:rsid w:val="00DF27ED"/>
    <w:rsid w:val="00DF6570"/>
    <w:rsid w:val="00DF76DB"/>
    <w:rsid w:val="00DF7D02"/>
    <w:rsid w:val="00E01EE2"/>
    <w:rsid w:val="00E02CC9"/>
    <w:rsid w:val="00E03405"/>
    <w:rsid w:val="00E038E4"/>
    <w:rsid w:val="00E0521C"/>
    <w:rsid w:val="00E11CD7"/>
    <w:rsid w:val="00E13D9A"/>
    <w:rsid w:val="00E14BA9"/>
    <w:rsid w:val="00E221C3"/>
    <w:rsid w:val="00E32D13"/>
    <w:rsid w:val="00E33B3C"/>
    <w:rsid w:val="00E34F47"/>
    <w:rsid w:val="00E352EE"/>
    <w:rsid w:val="00E420B7"/>
    <w:rsid w:val="00E43822"/>
    <w:rsid w:val="00E54035"/>
    <w:rsid w:val="00E5717A"/>
    <w:rsid w:val="00E62996"/>
    <w:rsid w:val="00E63714"/>
    <w:rsid w:val="00E64A51"/>
    <w:rsid w:val="00E64CB9"/>
    <w:rsid w:val="00E676F9"/>
    <w:rsid w:val="00E7279B"/>
    <w:rsid w:val="00E74608"/>
    <w:rsid w:val="00E80425"/>
    <w:rsid w:val="00E84C02"/>
    <w:rsid w:val="00E87C40"/>
    <w:rsid w:val="00E90BBC"/>
    <w:rsid w:val="00E910C0"/>
    <w:rsid w:val="00E95637"/>
    <w:rsid w:val="00E97424"/>
    <w:rsid w:val="00EA04FF"/>
    <w:rsid w:val="00EA55F7"/>
    <w:rsid w:val="00EB0164"/>
    <w:rsid w:val="00EB5DF5"/>
    <w:rsid w:val="00EB65F7"/>
    <w:rsid w:val="00EB7607"/>
    <w:rsid w:val="00EC3DBA"/>
    <w:rsid w:val="00EC42F5"/>
    <w:rsid w:val="00EC6620"/>
    <w:rsid w:val="00ED0F62"/>
    <w:rsid w:val="00ED1506"/>
    <w:rsid w:val="00ED1726"/>
    <w:rsid w:val="00ED77D9"/>
    <w:rsid w:val="00ED7F2E"/>
    <w:rsid w:val="00EE5CD9"/>
    <w:rsid w:val="00EE6713"/>
    <w:rsid w:val="00EE71F4"/>
    <w:rsid w:val="00EF29B6"/>
    <w:rsid w:val="00EF36E7"/>
    <w:rsid w:val="00F05FB7"/>
    <w:rsid w:val="00F06B25"/>
    <w:rsid w:val="00F06D09"/>
    <w:rsid w:val="00F11201"/>
    <w:rsid w:val="00F115BF"/>
    <w:rsid w:val="00F14D99"/>
    <w:rsid w:val="00F14FBF"/>
    <w:rsid w:val="00F2038C"/>
    <w:rsid w:val="00F21382"/>
    <w:rsid w:val="00F25AFF"/>
    <w:rsid w:val="00F31E8A"/>
    <w:rsid w:val="00F32CB9"/>
    <w:rsid w:val="00F33729"/>
    <w:rsid w:val="00F3372A"/>
    <w:rsid w:val="00F35CD7"/>
    <w:rsid w:val="00F3666E"/>
    <w:rsid w:val="00F41ED6"/>
    <w:rsid w:val="00F44D4E"/>
    <w:rsid w:val="00F45A29"/>
    <w:rsid w:val="00F46C3F"/>
    <w:rsid w:val="00F47508"/>
    <w:rsid w:val="00F47878"/>
    <w:rsid w:val="00F52928"/>
    <w:rsid w:val="00F55DB9"/>
    <w:rsid w:val="00F56806"/>
    <w:rsid w:val="00F606E1"/>
    <w:rsid w:val="00F60CA3"/>
    <w:rsid w:val="00F6739D"/>
    <w:rsid w:val="00F72DA6"/>
    <w:rsid w:val="00F83639"/>
    <w:rsid w:val="00F840C3"/>
    <w:rsid w:val="00F856F5"/>
    <w:rsid w:val="00F8598C"/>
    <w:rsid w:val="00F956F5"/>
    <w:rsid w:val="00F96737"/>
    <w:rsid w:val="00F97087"/>
    <w:rsid w:val="00FA0833"/>
    <w:rsid w:val="00FA2467"/>
    <w:rsid w:val="00FA25E4"/>
    <w:rsid w:val="00FA2988"/>
    <w:rsid w:val="00FA350D"/>
    <w:rsid w:val="00FB03C3"/>
    <w:rsid w:val="00FB41F4"/>
    <w:rsid w:val="00FB5A65"/>
    <w:rsid w:val="00FB6C45"/>
    <w:rsid w:val="00FC01AB"/>
    <w:rsid w:val="00FC4F9E"/>
    <w:rsid w:val="00FD2556"/>
    <w:rsid w:val="00FD2869"/>
    <w:rsid w:val="00FD3F5E"/>
    <w:rsid w:val="00FD5EE5"/>
    <w:rsid w:val="00FD72A6"/>
    <w:rsid w:val="00FE09C9"/>
    <w:rsid w:val="00FE1887"/>
    <w:rsid w:val="00FE3DB1"/>
    <w:rsid w:val="00FE4EA8"/>
    <w:rsid w:val="108219C2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semiHidden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Char"/>
    <w:unhideWhenUsed/>
    <w:qFormat/>
    <w:rsid w:val="00DD10D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sid w:val="006836D9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836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DD10D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6">
    <w:name w:val="Normal Indent"/>
    <w:basedOn w:val="a"/>
    <w:rsid w:val="00DD10DC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7">
    <w:name w:val="Body Text"/>
    <w:basedOn w:val="a"/>
    <w:link w:val="Char2"/>
    <w:uiPriority w:val="99"/>
    <w:unhideWhenUsed/>
    <w:qFormat/>
    <w:rsid w:val="00DD10DC"/>
    <w:pPr>
      <w:spacing w:line="420" w:lineRule="exact"/>
    </w:pPr>
    <w:rPr>
      <w:sz w:val="24"/>
    </w:rPr>
  </w:style>
  <w:style w:type="character" w:customStyle="1" w:styleId="Char2">
    <w:name w:val="正文文本 Char"/>
    <w:basedOn w:val="a0"/>
    <w:link w:val="a7"/>
    <w:uiPriority w:val="99"/>
    <w:rsid w:val="00DD10DC"/>
    <w:rPr>
      <w:rFonts w:ascii="Times New Roman" w:eastAsia="宋体" w:hAnsi="Times New Roman" w:cs="Times New Roman"/>
      <w:kern w:val="2"/>
      <w:sz w:val="24"/>
    </w:rPr>
  </w:style>
  <w:style w:type="paragraph" w:customStyle="1" w:styleId="a8">
    <w:name w:val="表格文字"/>
    <w:basedOn w:val="a"/>
    <w:qFormat/>
    <w:rsid w:val="00DD10DC"/>
    <w:pPr>
      <w:spacing w:before="25" w:after="25"/>
    </w:pPr>
    <w:rPr>
      <w:bCs/>
      <w:spacing w:val="10"/>
    </w:rPr>
  </w:style>
  <w:style w:type="paragraph" w:styleId="a9">
    <w:name w:val="Plain Text"/>
    <w:basedOn w:val="a"/>
    <w:link w:val="Char3"/>
    <w:qFormat/>
    <w:rsid w:val="00DD10DC"/>
    <w:rPr>
      <w:rFonts w:ascii="宋体" w:hAnsi="Courier New"/>
    </w:rPr>
  </w:style>
  <w:style w:type="character" w:customStyle="1" w:styleId="Char3">
    <w:name w:val="纯文本 Char"/>
    <w:basedOn w:val="a0"/>
    <w:link w:val="a9"/>
    <w:rsid w:val="00DD10DC"/>
    <w:rPr>
      <w:rFonts w:ascii="宋体" w:eastAsia="宋体" w:hAnsi="Courier New" w:cs="Times New Roman"/>
      <w:kern w:val="2"/>
      <w:sz w:val="21"/>
    </w:rPr>
  </w:style>
  <w:style w:type="paragraph" w:styleId="aa">
    <w:name w:val="Title"/>
    <w:basedOn w:val="a"/>
    <w:link w:val="Char4"/>
    <w:qFormat/>
    <w:rsid w:val="00194D96"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character" w:customStyle="1" w:styleId="Char4">
    <w:name w:val="标题 Char"/>
    <w:basedOn w:val="a0"/>
    <w:link w:val="aa"/>
    <w:rsid w:val="00194D96"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styleId="ab">
    <w:name w:val="List Paragraph"/>
    <w:basedOn w:val="a"/>
    <w:uiPriority w:val="99"/>
    <w:unhideWhenUsed/>
    <w:rsid w:val="00CB3729"/>
    <w:pPr>
      <w:ind w:firstLineChars="200" w:firstLine="420"/>
    </w:pPr>
  </w:style>
  <w:style w:type="table" w:styleId="ac">
    <w:name w:val="Table Grid"/>
    <w:basedOn w:val="a1"/>
    <w:uiPriority w:val="59"/>
    <w:qFormat/>
    <w:rsid w:val="00EC6620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99"/>
    <w:qFormat/>
    <w:rsid w:val="0051377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3F9C022-E003-4773-98FA-B663BB3DB0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2835</TotalTime>
  <Pages>6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Administrator</cp:lastModifiedBy>
  <cp:revision>1001</cp:revision>
  <dcterms:created xsi:type="dcterms:W3CDTF">2015-06-17T12:51:00Z</dcterms:created>
  <dcterms:modified xsi:type="dcterms:W3CDTF">2020-04-16T03:23:00Z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