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0237-2020-2023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咸阳荣信机电制造有限公司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2023年11月27日 上午至2023年11月28日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